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588F" w14:textId="77777777" w:rsidR="00E760E4" w:rsidRDefault="00E760E4" w:rsidP="002D0C1F">
      <w:pPr>
        <w:tabs>
          <w:tab w:val="right" w:pos="5760"/>
          <w:tab w:val="left" w:pos="6480"/>
        </w:tabs>
        <w:spacing w:line="360" w:lineRule="auto"/>
      </w:pPr>
      <w:r>
        <w:t xml:space="preserve">ITA’s Name/ID #:  </w:t>
      </w:r>
      <w:sdt>
        <w:sdtPr>
          <w:id w:val="1488052009"/>
          <w:placeholder>
            <w:docPart w:val="5A4C8AE79A2F49909C479C676F441062"/>
          </w:placeholder>
          <w:showingPlcHdr/>
        </w:sdtPr>
        <w:sdtEndPr/>
        <w:sdtContent>
          <w:r w:rsidR="000A237A" w:rsidRPr="00A45171">
            <w:rPr>
              <w:rStyle w:val="PlaceholderText"/>
            </w:rPr>
            <w:t>Click or tap here to enter text.</w:t>
          </w:r>
        </w:sdtContent>
      </w:sdt>
      <w:r>
        <w:t xml:space="preserve">                </w:t>
      </w:r>
      <w:r w:rsidR="002D0C1F">
        <w:tab/>
      </w:r>
      <w:r w:rsidR="002D0C1F">
        <w:tab/>
      </w:r>
      <w:r w:rsidR="002D0C1F">
        <w:tab/>
      </w:r>
      <w:r>
        <w:t xml:space="preserve">Date:   </w:t>
      </w:r>
      <w:sdt>
        <w:sdtPr>
          <w:id w:val="2040938904"/>
          <w:placeholder>
            <w:docPart w:val="0F1F9EC9B08B482BBB6A422DF99EA7DB"/>
          </w:placeholder>
          <w:showingPlcHdr/>
          <w:date w:fullDate="2020-07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2399" w:rsidRPr="00A45171">
            <w:rPr>
              <w:rStyle w:val="PlaceholderText"/>
            </w:rPr>
            <w:t>Click or tap to enter a date.</w:t>
          </w:r>
        </w:sdtContent>
      </w:sdt>
    </w:p>
    <w:p w14:paraId="057A2019" w14:textId="77777777" w:rsidR="00E760E4" w:rsidRDefault="00E760E4" w:rsidP="002D0C1F">
      <w:pPr>
        <w:tabs>
          <w:tab w:val="right" w:pos="57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Department: </w:t>
      </w:r>
      <w:sdt>
        <w:sdtPr>
          <w:rPr>
            <w:sz w:val="20"/>
            <w:szCs w:val="20"/>
          </w:rPr>
          <w:id w:val="-1337839475"/>
          <w:placeholder>
            <w:docPart w:val="5A4C8AE79A2F49909C479C676F441062"/>
          </w:placeholder>
          <w:showingPlcHdr/>
        </w:sdtPr>
        <w:sdtEndPr/>
        <w:sdtContent>
          <w:r w:rsidRPr="00A45171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2D0C1F">
        <w:rPr>
          <w:sz w:val="20"/>
          <w:szCs w:val="20"/>
        </w:rPr>
        <w:tab/>
      </w:r>
      <w:r w:rsidR="002D0C1F">
        <w:rPr>
          <w:sz w:val="20"/>
          <w:szCs w:val="20"/>
        </w:rPr>
        <w:tab/>
      </w:r>
      <w:r>
        <w:rPr>
          <w:sz w:val="20"/>
          <w:szCs w:val="20"/>
        </w:rPr>
        <w:t xml:space="preserve">Evaluator’s initials:  </w:t>
      </w:r>
      <w:sdt>
        <w:sdtPr>
          <w:rPr>
            <w:sz w:val="20"/>
            <w:szCs w:val="20"/>
          </w:rPr>
          <w:id w:val="-1540276915"/>
          <w:placeholder>
            <w:docPart w:val="5A4C8AE79A2F49909C479C676F441062"/>
          </w:placeholder>
          <w:showingPlcHdr/>
        </w:sdtPr>
        <w:sdtEndPr/>
        <w:sdtContent>
          <w:r w:rsidR="006C17F6" w:rsidRPr="00A45171">
            <w:rPr>
              <w:rStyle w:val="PlaceholderText"/>
            </w:rPr>
            <w:t>Click or tap here to enter text.</w:t>
          </w:r>
        </w:sdtContent>
      </w:sdt>
    </w:p>
    <w:p w14:paraId="392E10C3" w14:textId="77777777" w:rsidR="002D0C1F" w:rsidRPr="0066602F" w:rsidRDefault="002D0C1F" w:rsidP="00036598">
      <w:pPr>
        <w:pBdr>
          <w:bottom w:val="single" w:sz="18" w:space="1" w:color="1F3864" w:themeColor="accent1" w:themeShade="80"/>
        </w:pBdr>
        <w:tabs>
          <w:tab w:val="right" w:pos="5760"/>
          <w:tab w:val="left" w:pos="6480"/>
          <w:tab w:val="right" w:pos="9360"/>
        </w:tabs>
        <w:spacing w:line="360" w:lineRule="auto"/>
        <w:rPr>
          <w:sz w:val="16"/>
          <w:szCs w:val="16"/>
        </w:rPr>
      </w:pPr>
    </w:p>
    <w:p w14:paraId="3745CCBA" w14:textId="77777777" w:rsidR="002D0C1F" w:rsidRDefault="002D0C1F" w:rsidP="00E760E4">
      <w:pPr>
        <w:tabs>
          <w:tab w:val="right" w:pos="5760"/>
          <w:tab w:val="left" w:pos="6480"/>
          <w:tab w:val="right" w:pos="9360"/>
        </w:tabs>
        <w:spacing w:line="360" w:lineRule="auto"/>
        <w:rPr>
          <w:sz w:val="20"/>
          <w:szCs w:val="20"/>
        </w:rPr>
      </w:pPr>
    </w:p>
    <w:p w14:paraId="0BCBC4C7" w14:textId="77777777" w:rsidR="002D0C1F" w:rsidRDefault="002D0C1F" w:rsidP="00F42222">
      <w:pPr>
        <w:tabs>
          <w:tab w:val="left" w:pos="4884"/>
        </w:tabs>
        <w:spacing w:line="360" w:lineRule="auto"/>
        <w:rPr>
          <w:sz w:val="20"/>
          <w:szCs w:val="20"/>
        </w:rPr>
      </w:pPr>
      <w:r w:rsidRPr="00DB07C3">
        <w:rPr>
          <w:b/>
          <w:bCs/>
          <w:color w:val="1F3864" w:themeColor="accent1" w:themeShade="80"/>
          <w:szCs w:val="22"/>
        </w:rPr>
        <w:t xml:space="preserve">INTERVIEW </w:t>
      </w:r>
      <w:r w:rsidR="00234FC2" w:rsidRPr="00DB07C3">
        <w:rPr>
          <w:b/>
          <w:bCs/>
          <w:color w:val="1F3864" w:themeColor="accent1" w:themeShade="80"/>
          <w:szCs w:val="22"/>
        </w:rPr>
        <w:t>SCORE</w:t>
      </w:r>
      <w:r w:rsidRPr="00DB07C3">
        <w:rPr>
          <w:b/>
          <w:bCs/>
          <w:color w:val="1F3864" w:themeColor="accent1" w:themeShade="80"/>
          <w:szCs w:val="22"/>
        </w:rPr>
        <w:t>:</w:t>
      </w:r>
      <w:r w:rsidRPr="00DB07C3">
        <w:rPr>
          <w:color w:val="1F3864" w:themeColor="accent1" w:themeShade="80"/>
          <w:szCs w:val="22"/>
        </w:rPr>
        <w:t xml:space="preserve"> </w:t>
      </w:r>
      <w:sdt>
        <w:sdtPr>
          <w:rPr>
            <w:sz w:val="20"/>
            <w:szCs w:val="20"/>
          </w:rPr>
          <w:id w:val="1198354331"/>
          <w:placeholder>
            <w:docPart w:val="5A4C8AE79A2F49909C479C676F441062"/>
          </w:placeholder>
          <w:showingPlcHdr/>
        </w:sdtPr>
        <w:sdtEndPr/>
        <w:sdtContent>
          <w:r w:rsidR="00F42222" w:rsidRPr="00DB07C3">
            <w:rPr>
              <w:rStyle w:val="PlaceholderText"/>
              <w:sz w:val="24"/>
              <w:szCs w:val="28"/>
            </w:rPr>
            <w:t>Click or tap here to enter text.</w:t>
          </w:r>
        </w:sdtContent>
      </w:sdt>
      <w:proofErr w:type="gramStart"/>
      <w:r w:rsidR="00F42222">
        <w:rPr>
          <w:sz w:val="20"/>
          <w:szCs w:val="20"/>
        </w:rPr>
        <w:t xml:space="preserve">   (</w:t>
      </w:r>
      <w:proofErr w:type="gramEnd"/>
      <w:r w:rsidR="00F42222">
        <w:rPr>
          <w:sz w:val="20"/>
          <w:szCs w:val="20"/>
        </w:rPr>
        <w:t>Score 1–4, in increments of 0.25)</w:t>
      </w:r>
    </w:p>
    <w:tbl>
      <w:tblPr>
        <w:tblStyle w:val="ListTable2-Accent5"/>
        <w:tblW w:w="5000" w:type="pct"/>
        <w:tblLayout w:type="fixed"/>
        <w:tblLook w:val="0400" w:firstRow="0" w:lastRow="0" w:firstColumn="0" w:lastColumn="0" w:noHBand="0" w:noVBand="1"/>
      </w:tblPr>
      <w:tblGrid>
        <w:gridCol w:w="1527"/>
        <w:gridCol w:w="3218"/>
        <w:gridCol w:w="3218"/>
        <w:gridCol w:w="3218"/>
        <w:gridCol w:w="3219"/>
      </w:tblGrid>
      <w:tr w:rsidR="00036598" w14:paraId="4CB4FBF8" w14:textId="77777777" w:rsidTr="0003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tcW w:w="1525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348CB87" w14:textId="77777777" w:rsidR="00036598" w:rsidRPr="00036598" w:rsidRDefault="00036598" w:rsidP="00136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3AB4CD97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>4</w:t>
            </w:r>
          </w:p>
          <w:p w14:paraId="453FE1A3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>Completely Comprehensible</w:t>
            </w:r>
          </w:p>
          <w:p w14:paraId="3EC00481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Impediments to Communication</w:t>
            </w:r>
          </w:p>
          <w:p w14:paraId="67799DFB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</w:p>
          <w:p w14:paraId="3FAE8D36" w14:textId="77777777" w:rsidR="00447996" w:rsidRDefault="00447996" w:rsidP="001364A2">
            <w:pPr>
              <w:jc w:val="center"/>
              <w:rPr>
                <w:sz w:val="20"/>
                <w:szCs w:val="20"/>
              </w:rPr>
            </w:pPr>
          </w:p>
          <w:p w14:paraId="266C2118" w14:textId="77777777" w:rsidR="00036598" w:rsidRPr="002B7A0E" w:rsidRDefault="00886779" w:rsidP="001364A2">
            <w:pPr>
              <w:jc w:val="center"/>
              <w:rPr>
                <w:sz w:val="20"/>
                <w:szCs w:val="20"/>
              </w:rPr>
            </w:pPr>
            <w:r w:rsidRPr="002B7A0E">
              <w:rPr>
                <w:sz w:val="20"/>
                <w:szCs w:val="20"/>
              </w:rPr>
              <w:t xml:space="preserve">NO effort required by the listener to understand what is said    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1D3E4C58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>3</w:t>
            </w:r>
          </w:p>
          <w:p w14:paraId="7A038F67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 xml:space="preserve">Generally Comprehensible </w:t>
            </w:r>
          </w:p>
          <w:p w14:paraId="75A14E89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Impediments to Communication</w:t>
            </w:r>
          </w:p>
          <w:p w14:paraId="484EE22B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</w:p>
          <w:p w14:paraId="154763F7" w14:textId="77777777" w:rsidR="00036598" w:rsidRPr="002B7A0E" w:rsidRDefault="00886779" w:rsidP="001364A2">
            <w:pPr>
              <w:jc w:val="center"/>
              <w:rPr>
                <w:sz w:val="20"/>
                <w:szCs w:val="20"/>
              </w:rPr>
            </w:pPr>
            <w:r w:rsidRPr="002B7A0E">
              <w:rPr>
                <w:sz w:val="20"/>
                <w:szCs w:val="20"/>
              </w:rPr>
              <w:t xml:space="preserve">MINIMAL effort required by the listener to understand what is said   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6ED2B41F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>2</w:t>
            </w:r>
          </w:p>
          <w:p w14:paraId="24550EB6" w14:textId="77777777" w:rsidR="00036598" w:rsidRPr="002B7A0E" w:rsidRDefault="00036598" w:rsidP="001364A2">
            <w:pPr>
              <w:jc w:val="center"/>
              <w:rPr>
                <w:b/>
                <w:szCs w:val="22"/>
              </w:rPr>
            </w:pPr>
            <w:r w:rsidRPr="002B7A0E">
              <w:rPr>
                <w:b/>
                <w:szCs w:val="22"/>
              </w:rPr>
              <w:t>Partially Incomprehensible</w:t>
            </w:r>
          </w:p>
          <w:p w14:paraId="6E2222EC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Impediments to Communication</w:t>
            </w:r>
          </w:p>
          <w:p w14:paraId="2EA2AA87" w14:textId="77777777" w:rsidR="00036598" w:rsidRDefault="00036598" w:rsidP="001364A2">
            <w:pPr>
              <w:rPr>
                <w:sz w:val="20"/>
                <w:szCs w:val="20"/>
              </w:rPr>
            </w:pPr>
          </w:p>
          <w:p w14:paraId="3174BB03" w14:textId="77777777" w:rsidR="002B7A0E" w:rsidRPr="002B7A0E" w:rsidRDefault="002B7A0E" w:rsidP="002B7A0E">
            <w:pPr>
              <w:jc w:val="center"/>
              <w:rPr>
                <w:sz w:val="20"/>
                <w:szCs w:val="20"/>
              </w:rPr>
            </w:pPr>
            <w:r w:rsidRPr="002B7A0E">
              <w:rPr>
                <w:sz w:val="20"/>
                <w:szCs w:val="20"/>
              </w:rPr>
              <w:t>MAJOR effort required by the listener to understand what is said</w:t>
            </w:r>
          </w:p>
          <w:p w14:paraId="66371DE1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6B823EFD" w14:textId="77777777" w:rsidR="00036598" w:rsidRDefault="00036598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EB77295" w14:textId="77777777" w:rsidR="00036598" w:rsidRPr="002B7A0E" w:rsidRDefault="001C5431" w:rsidP="001364A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Not C</w:t>
            </w:r>
            <w:r w:rsidR="00036598" w:rsidRPr="002B7A0E">
              <w:rPr>
                <w:b/>
                <w:szCs w:val="22"/>
              </w:rPr>
              <w:t>omprehensible</w:t>
            </w:r>
          </w:p>
          <w:p w14:paraId="5EB3B5F0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</w:p>
          <w:p w14:paraId="2F57A31D" w14:textId="77777777" w:rsidR="00036598" w:rsidRDefault="00036598" w:rsidP="001364A2">
            <w:pPr>
              <w:rPr>
                <w:sz w:val="20"/>
                <w:szCs w:val="20"/>
              </w:rPr>
            </w:pPr>
          </w:p>
          <w:p w14:paraId="50194ABA" w14:textId="77777777" w:rsidR="00036598" w:rsidRDefault="00036598" w:rsidP="001364A2">
            <w:pPr>
              <w:jc w:val="center"/>
              <w:rPr>
                <w:sz w:val="20"/>
                <w:szCs w:val="20"/>
              </w:rPr>
            </w:pPr>
          </w:p>
          <w:p w14:paraId="7554AE70" w14:textId="77777777" w:rsidR="00036598" w:rsidRPr="002B7A0E" w:rsidRDefault="002B7A0E" w:rsidP="001364A2">
            <w:pPr>
              <w:jc w:val="center"/>
              <w:rPr>
                <w:b/>
                <w:sz w:val="20"/>
                <w:szCs w:val="20"/>
              </w:rPr>
            </w:pPr>
            <w:r w:rsidRPr="002B7A0E">
              <w:rPr>
                <w:sz w:val="20"/>
                <w:szCs w:val="20"/>
              </w:rPr>
              <w:t xml:space="preserve">Even with MAJOR effort, listener does NOT understand what is said  </w:t>
            </w:r>
          </w:p>
        </w:tc>
      </w:tr>
      <w:tr w:rsidR="00036598" w14:paraId="14E3FD7E" w14:textId="77777777" w:rsidTr="00036598">
        <w:trPr>
          <w:trHeight w:val="557"/>
        </w:trPr>
        <w:tc>
          <w:tcPr>
            <w:tcW w:w="1525" w:type="dxa"/>
            <w:tcBorders>
              <w:top w:val="single" w:sz="18" w:space="0" w:color="1F3864" w:themeColor="accent1" w:themeShade="80"/>
            </w:tcBorders>
          </w:tcPr>
          <w:p w14:paraId="5633278B" w14:textId="77777777" w:rsidR="00036598" w:rsidRPr="00036598" w:rsidRDefault="00036598" w:rsidP="00036598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0380E028" w14:textId="1B32FDD5" w:rsidR="00036598" w:rsidRPr="00B4207C" w:rsidRDefault="000E1F9B" w:rsidP="00036598">
            <w:pPr>
              <w:ind w:left="301" w:hanging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1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P</w:t>
            </w:r>
            <w:r w:rsidR="00036598" w:rsidRPr="00B4207C">
              <w:rPr>
                <w:sz w:val="20"/>
                <w:szCs w:val="20"/>
              </w:rPr>
              <w:t xml:space="preserve">ossesses clear pronunciation </w:t>
            </w:r>
            <w:r w:rsidR="00036598">
              <w:rPr>
                <w:sz w:val="20"/>
                <w:szCs w:val="20"/>
              </w:rPr>
              <w:t xml:space="preserve">with </w:t>
            </w:r>
            <w:r w:rsidR="00036598" w:rsidRPr="00DB07C3">
              <w:rPr>
                <w:i/>
                <w:iCs/>
                <w:sz w:val="20"/>
                <w:szCs w:val="20"/>
              </w:rPr>
              <w:t>no barriers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sz w:val="20"/>
                <w:szCs w:val="20"/>
              </w:rPr>
              <w:t>to 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02241E26" w14:textId="77777777" w:rsidR="00036598" w:rsidRPr="00B4207C" w:rsidRDefault="000E1F9B" w:rsidP="00036598">
            <w:pPr>
              <w:ind w:left="273" w:hanging="27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09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B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Possesses clear pronunciation with </w:t>
            </w:r>
            <w:r w:rsidR="00036598" w:rsidRPr="00DB07C3">
              <w:rPr>
                <w:i/>
                <w:iCs/>
                <w:sz w:val="20"/>
                <w:szCs w:val="20"/>
              </w:rPr>
              <w:t>minor lapses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>
              <w:rPr>
                <w:sz w:val="20"/>
                <w:szCs w:val="20"/>
              </w:rPr>
              <w:t xml:space="preserve">that </w:t>
            </w:r>
            <w:r w:rsidR="00036598" w:rsidRPr="00C36C32">
              <w:rPr>
                <w:i/>
                <w:iCs/>
                <w:sz w:val="20"/>
                <w:szCs w:val="20"/>
              </w:rPr>
              <w:t>do not obscure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3EA55373" w14:textId="77777777" w:rsidR="00036598" w:rsidRPr="00B4207C" w:rsidRDefault="000E1F9B" w:rsidP="00036598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7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Possesses pronunciation with </w:t>
            </w:r>
            <w:r w:rsidR="00036598" w:rsidRPr="00C36C32">
              <w:rPr>
                <w:i/>
                <w:iCs/>
                <w:sz w:val="20"/>
                <w:szCs w:val="20"/>
              </w:rPr>
              <w:t>major lapses</w:t>
            </w:r>
            <w:r w:rsidR="00036598">
              <w:rPr>
                <w:sz w:val="20"/>
                <w:szCs w:val="20"/>
              </w:rPr>
              <w:t xml:space="preserve"> that </w:t>
            </w:r>
            <w:r w:rsidR="00036598" w:rsidRPr="00C36C32">
              <w:rPr>
                <w:i/>
                <w:iCs/>
                <w:sz w:val="20"/>
                <w:szCs w:val="20"/>
              </w:rPr>
              <w:t xml:space="preserve">obscure </w:t>
            </w:r>
            <w:r w:rsidR="00036598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7" w:type="dxa"/>
            <w:tcBorders>
              <w:top w:val="single" w:sz="18" w:space="0" w:color="1F3864" w:themeColor="accent1" w:themeShade="80"/>
            </w:tcBorders>
          </w:tcPr>
          <w:p w14:paraId="677F2CBB" w14:textId="77777777" w:rsidR="00036598" w:rsidRPr="00B4207C" w:rsidRDefault="000E1F9B" w:rsidP="00036598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17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Possesses difficulties in pronunciation that </w:t>
            </w:r>
            <w:r w:rsidR="00036598" w:rsidRPr="00C36C32">
              <w:rPr>
                <w:i/>
                <w:iCs/>
                <w:sz w:val="20"/>
                <w:szCs w:val="20"/>
              </w:rPr>
              <w:t>impede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sz w:val="20"/>
                <w:szCs w:val="20"/>
              </w:rPr>
              <w:t>comprehension</w:t>
            </w:r>
          </w:p>
        </w:tc>
      </w:tr>
      <w:tr w:rsidR="00036598" w14:paraId="28FF0409" w14:textId="77777777" w:rsidTr="0003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525" w:type="dxa"/>
          </w:tcPr>
          <w:p w14:paraId="09809269" w14:textId="77777777" w:rsidR="00036598" w:rsidRPr="00036598" w:rsidRDefault="00036598" w:rsidP="00036598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3216" w:type="dxa"/>
          </w:tcPr>
          <w:p w14:paraId="247D6C23" w14:textId="5ED37545" w:rsidR="00036598" w:rsidRPr="00036598" w:rsidRDefault="000E1F9B" w:rsidP="00036598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>Speaks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>
              <w:rPr>
                <w:sz w:val="20"/>
                <w:szCs w:val="20"/>
              </w:rPr>
              <w:t xml:space="preserve">with </w:t>
            </w:r>
            <w:r w:rsidR="00036598" w:rsidRPr="00DB07C3">
              <w:rPr>
                <w:i/>
                <w:iCs/>
                <w:sz w:val="20"/>
                <w:szCs w:val="20"/>
              </w:rPr>
              <w:t>little to no hesitation</w:t>
            </w:r>
            <w:r w:rsidR="00036598">
              <w:rPr>
                <w:sz w:val="20"/>
                <w:szCs w:val="20"/>
              </w:rPr>
              <w:t xml:space="preserve">, thereby </w:t>
            </w:r>
            <w:r w:rsidR="00036598" w:rsidRPr="00B4207C">
              <w:rPr>
                <w:sz w:val="20"/>
                <w:szCs w:val="20"/>
              </w:rPr>
              <w:t>reflect</w:t>
            </w:r>
            <w:r w:rsidR="00036598">
              <w:rPr>
                <w:sz w:val="20"/>
                <w:szCs w:val="20"/>
              </w:rPr>
              <w:t>ing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i/>
                <w:iCs/>
                <w:sz w:val="20"/>
                <w:szCs w:val="20"/>
              </w:rPr>
              <w:t>sustained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>fluenc</w:t>
            </w:r>
            <w:r w:rsidR="00036598">
              <w:rPr>
                <w:sz w:val="20"/>
                <w:szCs w:val="20"/>
              </w:rPr>
              <w:t>y</w:t>
            </w:r>
          </w:p>
        </w:tc>
        <w:tc>
          <w:tcPr>
            <w:tcW w:w="3216" w:type="dxa"/>
          </w:tcPr>
          <w:p w14:paraId="7AAA31B5" w14:textId="77777777" w:rsidR="00036598" w:rsidRPr="00036598" w:rsidRDefault="000E1F9B" w:rsidP="00036598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74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>Speaks</w:t>
            </w:r>
            <w:r w:rsidR="00036598" w:rsidRPr="00B4207C">
              <w:rPr>
                <w:sz w:val="20"/>
                <w:szCs w:val="20"/>
              </w:rPr>
              <w:t xml:space="preserve"> with </w:t>
            </w:r>
            <w:r w:rsidR="00036598" w:rsidRPr="00DB07C3">
              <w:rPr>
                <w:i/>
                <w:iCs/>
                <w:sz w:val="20"/>
                <w:szCs w:val="20"/>
              </w:rPr>
              <w:t>minor and/or occasional hesitations</w:t>
            </w:r>
            <w:r w:rsidR="00036598">
              <w:rPr>
                <w:sz w:val="20"/>
                <w:szCs w:val="20"/>
              </w:rPr>
              <w:t>, thereby</w:t>
            </w:r>
            <w:r w:rsidR="00036598" w:rsidRPr="00B4207C">
              <w:rPr>
                <w:sz w:val="20"/>
                <w:szCs w:val="20"/>
              </w:rPr>
              <w:t xml:space="preserve"> reflecti</w:t>
            </w:r>
            <w:r w:rsidR="00036598">
              <w:rPr>
                <w:sz w:val="20"/>
                <w:szCs w:val="20"/>
              </w:rPr>
              <w:t xml:space="preserve">ng </w:t>
            </w:r>
            <w:r w:rsidR="00036598" w:rsidRPr="00C36C32">
              <w:rPr>
                <w:i/>
                <w:iCs/>
                <w:sz w:val="20"/>
                <w:szCs w:val="20"/>
              </w:rPr>
              <w:t>sentence-level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fluency </w:t>
            </w:r>
          </w:p>
        </w:tc>
        <w:tc>
          <w:tcPr>
            <w:tcW w:w="3216" w:type="dxa"/>
          </w:tcPr>
          <w:p w14:paraId="6E41F964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6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>Speaks</w:t>
            </w:r>
            <w:r w:rsidR="00DB07C3" w:rsidRPr="00B4207C">
              <w:rPr>
                <w:sz w:val="20"/>
                <w:szCs w:val="20"/>
              </w:rPr>
              <w:t xml:space="preserve"> </w:t>
            </w:r>
            <w:r w:rsidR="00036598">
              <w:rPr>
                <w:sz w:val="20"/>
                <w:szCs w:val="20"/>
              </w:rPr>
              <w:t xml:space="preserve">with </w:t>
            </w:r>
            <w:r w:rsidR="00036598" w:rsidRPr="00C36C32">
              <w:rPr>
                <w:i/>
                <w:iCs/>
                <w:sz w:val="20"/>
                <w:szCs w:val="20"/>
              </w:rPr>
              <w:t>frequent hesitations</w:t>
            </w:r>
            <w:r w:rsidR="00036598">
              <w:rPr>
                <w:sz w:val="20"/>
                <w:szCs w:val="20"/>
              </w:rPr>
              <w:t xml:space="preserve">, thereby reflecting </w:t>
            </w:r>
            <w:r w:rsidR="00036598" w:rsidRPr="00C36C32">
              <w:rPr>
                <w:i/>
                <w:iCs/>
                <w:sz w:val="20"/>
                <w:szCs w:val="20"/>
              </w:rPr>
              <w:t xml:space="preserve">phrasal-level </w:t>
            </w:r>
            <w:r w:rsidR="00036598" w:rsidRPr="00C36C32">
              <w:rPr>
                <w:sz w:val="20"/>
                <w:szCs w:val="20"/>
              </w:rPr>
              <w:t>fluency</w:t>
            </w:r>
          </w:p>
        </w:tc>
        <w:tc>
          <w:tcPr>
            <w:tcW w:w="3217" w:type="dxa"/>
          </w:tcPr>
          <w:p w14:paraId="74096F48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36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>Speaks</w:t>
            </w:r>
            <w:r w:rsidR="00DB07C3" w:rsidRPr="00B4207C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primarily </w:t>
            </w:r>
            <w:r w:rsidR="00DB07C3">
              <w:rPr>
                <w:sz w:val="20"/>
                <w:szCs w:val="20"/>
              </w:rPr>
              <w:t>in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i/>
                <w:iCs/>
                <w:sz w:val="20"/>
                <w:szCs w:val="20"/>
              </w:rPr>
              <w:t>single word or short utterances</w:t>
            </w:r>
            <w:r w:rsidR="00036598" w:rsidRPr="00B4207C">
              <w:rPr>
                <w:sz w:val="20"/>
                <w:szCs w:val="20"/>
              </w:rPr>
              <w:t xml:space="preserve">, thereby </w:t>
            </w:r>
            <w:r w:rsidR="00036598">
              <w:rPr>
                <w:sz w:val="20"/>
                <w:szCs w:val="20"/>
              </w:rPr>
              <w:t>reflecting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i/>
                <w:iCs/>
                <w:sz w:val="20"/>
                <w:szCs w:val="20"/>
              </w:rPr>
              <w:t>lack of</w:t>
            </w:r>
            <w:r w:rsidR="00036598" w:rsidRPr="00B4207C">
              <w:rPr>
                <w:sz w:val="20"/>
                <w:szCs w:val="20"/>
              </w:rPr>
              <w:t xml:space="preserve"> fluency</w:t>
            </w:r>
          </w:p>
        </w:tc>
      </w:tr>
      <w:tr w:rsidR="00036598" w14:paraId="3AAA9EF9" w14:textId="77777777" w:rsidTr="00036598">
        <w:trPr>
          <w:trHeight w:val="260"/>
        </w:trPr>
        <w:tc>
          <w:tcPr>
            <w:tcW w:w="1525" w:type="dxa"/>
          </w:tcPr>
          <w:p w14:paraId="5A4A8FE1" w14:textId="77777777" w:rsidR="00036598" w:rsidRPr="00036598" w:rsidRDefault="00DB07C3" w:rsidP="00036598">
            <w:pPr>
              <w:ind w:left="301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3216" w:type="dxa"/>
          </w:tcPr>
          <w:p w14:paraId="797E96EE" w14:textId="77777777" w:rsidR="00036598" w:rsidRPr="00036598" w:rsidRDefault="000E1F9B" w:rsidP="00036598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62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>Understands speaker’s questions with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DB07C3">
              <w:rPr>
                <w:i/>
                <w:iCs/>
                <w:sz w:val="20"/>
                <w:szCs w:val="20"/>
              </w:rPr>
              <w:t>no difficulty</w:t>
            </w:r>
          </w:p>
        </w:tc>
        <w:tc>
          <w:tcPr>
            <w:tcW w:w="3216" w:type="dxa"/>
          </w:tcPr>
          <w:p w14:paraId="087133C2" w14:textId="77777777" w:rsidR="00036598" w:rsidRPr="00036598" w:rsidRDefault="000E1F9B" w:rsidP="00036598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39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3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>
              <w:rPr>
                <w:sz w:val="20"/>
                <w:szCs w:val="20"/>
              </w:rPr>
              <w:t xml:space="preserve">Understands speaker’s questions with </w:t>
            </w:r>
            <w:r w:rsidR="00036598" w:rsidRPr="00C36C32">
              <w:rPr>
                <w:i/>
                <w:iCs/>
                <w:sz w:val="20"/>
                <w:szCs w:val="20"/>
              </w:rPr>
              <w:t>occasional difficulty</w:t>
            </w:r>
          </w:p>
        </w:tc>
        <w:tc>
          <w:tcPr>
            <w:tcW w:w="3216" w:type="dxa"/>
          </w:tcPr>
          <w:p w14:paraId="79DB405C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 w:rsidRPr="00C36C32">
              <w:rPr>
                <w:i/>
                <w:iCs/>
                <w:sz w:val="20"/>
                <w:szCs w:val="20"/>
              </w:rPr>
              <w:t>Frequently misunderstands</w:t>
            </w:r>
            <w:r w:rsidR="00DB07C3">
              <w:rPr>
                <w:sz w:val="20"/>
                <w:szCs w:val="20"/>
              </w:rPr>
              <w:t xml:space="preserve"> speaker’s questions</w:t>
            </w:r>
          </w:p>
        </w:tc>
        <w:tc>
          <w:tcPr>
            <w:tcW w:w="3217" w:type="dxa"/>
          </w:tcPr>
          <w:p w14:paraId="6B411409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1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DB07C3" w:rsidRPr="00C36C32">
              <w:rPr>
                <w:i/>
                <w:iCs/>
                <w:sz w:val="20"/>
                <w:szCs w:val="20"/>
              </w:rPr>
              <w:t>Consistently misunderstands</w:t>
            </w:r>
            <w:r w:rsidR="00DB07C3">
              <w:rPr>
                <w:sz w:val="20"/>
                <w:szCs w:val="20"/>
              </w:rPr>
              <w:t xml:space="preserve"> speaker’s questions</w:t>
            </w:r>
          </w:p>
        </w:tc>
      </w:tr>
      <w:tr w:rsidR="00036598" w14:paraId="2850FF22" w14:textId="77777777" w:rsidTr="0003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</w:tcPr>
          <w:p w14:paraId="3EA17A1E" w14:textId="77777777" w:rsidR="00036598" w:rsidRPr="00036598" w:rsidRDefault="00036598" w:rsidP="00036598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3216" w:type="dxa"/>
          </w:tcPr>
          <w:p w14:paraId="53D6AB90" w14:textId="419C7203" w:rsidR="00036598" w:rsidRPr="00036598" w:rsidRDefault="000E1F9B" w:rsidP="00036598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8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Uses </w:t>
            </w:r>
            <w:r w:rsidR="00036598" w:rsidRPr="00DB07C3">
              <w:rPr>
                <w:i/>
                <w:iCs/>
                <w:sz w:val="20"/>
                <w:szCs w:val="20"/>
              </w:rPr>
              <w:t>complex</w:t>
            </w:r>
            <w:r w:rsidR="00036598" w:rsidRPr="00B4207C">
              <w:rPr>
                <w:sz w:val="20"/>
                <w:szCs w:val="20"/>
              </w:rPr>
              <w:t xml:space="preserve"> grammatical structures appropriately</w:t>
            </w:r>
          </w:p>
        </w:tc>
        <w:tc>
          <w:tcPr>
            <w:tcW w:w="3216" w:type="dxa"/>
          </w:tcPr>
          <w:p w14:paraId="6D8084E8" w14:textId="77777777" w:rsidR="00036598" w:rsidRPr="00036598" w:rsidRDefault="000E1F9B" w:rsidP="00036598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558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Uses grammar effectively</w:t>
            </w:r>
            <w:r w:rsidR="00036598" w:rsidRPr="00B4207C">
              <w:rPr>
                <w:sz w:val="20"/>
                <w:szCs w:val="20"/>
              </w:rPr>
              <w:t xml:space="preserve"> with </w:t>
            </w:r>
            <w:r w:rsidR="00036598" w:rsidRPr="00C36C32">
              <w:rPr>
                <w:i/>
                <w:iCs/>
                <w:sz w:val="20"/>
                <w:szCs w:val="20"/>
              </w:rPr>
              <w:t>occasional inaccuracies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>
              <w:rPr>
                <w:sz w:val="20"/>
                <w:szCs w:val="20"/>
              </w:rPr>
              <w:t>that do not prevent comprehension</w:t>
            </w:r>
          </w:p>
        </w:tc>
        <w:tc>
          <w:tcPr>
            <w:tcW w:w="3216" w:type="dxa"/>
          </w:tcPr>
          <w:p w14:paraId="7677B110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8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Uses</w:t>
            </w:r>
            <w:r w:rsidR="00036598" w:rsidRPr="00B4207C">
              <w:rPr>
                <w:sz w:val="20"/>
                <w:szCs w:val="20"/>
              </w:rPr>
              <w:t xml:space="preserve"> gramma</w:t>
            </w:r>
            <w:r w:rsidR="00036598">
              <w:rPr>
                <w:sz w:val="20"/>
                <w:szCs w:val="20"/>
              </w:rPr>
              <w:t>r with</w:t>
            </w:r>
            <w:r w:rsidR="00036598" w:rsidRPr="00B4207C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i/>
                <w:iCs/>
                <w:sz w:val="20"/>
                <w:szCs w:val="20"/>
              </w:rPr>
              <w:t>inaccuracies</w:t>
            </w:r>
            <w:r w:rsidR="00036598" w:rsidRPr="00B4207C">
              <w:rPr>
                <w:sz w:val="20"/>
                <w:szCs w:val="20"/>
              </w:rPr>
              <w:t xml:space="preserve"> that create listener </w:t>
            </w:r>
            <w:r w:rsidR="00036598" w:rsidRPr="00C36C32">
              <w:rPr>
                <w:i/>
                <w:iCs/>
                <w:sz w:val="20"/>
                <w:szCs w:val="20"/>
              </w:rPr>
              <w:t>confusion</w:t>
            </w:r>
          </w:p>
        </w:tc>
        <w:tc>
          <w:tcPr>
            <w:tcW w:w="3217" w:type="dxa"/>
          </w:tcPr>
          <w:p w14:paraId="68D0AB85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2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Uses grammar that </w:t>
            </w:r>
            <w:r w:rsidR="00036598" w:rsidRPr="00C36C32">
              <w:rPr>
                <w:i/>
                <w:iCs/>
                <w:sz w:val="20"/>
                <w:szCs w:val="20"/>
              </w:rPr>
              <w:t>prevents listener comprehension</w:t>
            </w:r>
          </w:p>
        </w:tc>
      </w:tr>
      <w:tr w:rsidR="00036598" w14:paraId="29424C94" w14:textId="77777777" w:rsidTr="00036598">
        <w:trPr>
          <w:trHeight w:val="611"/>
        </w:trPr>
        <w:tc>
          <w:tcPr>
            <w:tcW w:w="1525" w:type="dxa"/>
          </w:tcPr>
          <w:p w14:paraId="465891D2" w14:textId="77777777" w:rsidR="00036598" w:rsidRPr="00036598" w:rsidRDefault="00036598" w:rsidP="00036598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3216" w:type="dxa"/>
          </w:tcPr>
          <w:p w14:paraId="4EDEF04B" w14:textId="77777777" w:rsidR="00036598" w:rsidRPr="00036598" w:rsidRDefault="000E1F9B" w:rsidP="00036598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2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Incorporates </w:t>
            </w:r>
            <w:r w:rsidR="00036598" w:rsidRPr="00DB07C3">
              <w:rPr>
                <w:i/>
                <w:iCs/>
                <w:sz w:val="20"/>
                <w:szCs w:val="20"/>
              </w:rPr>
              <w:t>precise and varied</w:t>
            </w:r>
            <w:r w:rsidR="00036598" w:rsidRPr="00B4207C">
              <w:rPr>
                <w:sz w:val="20"/>
                <w:szCs w:val="20"/>
              </w:rPr>
              <w:t xml:space="preserve"> vocabulary </w:t>
            </w:r>
            <w:r w:rsidR="00036598">
              <w:rPr>
                <w:sz w:val="20"/>
                <w:szCs w:val="20"/>
              </w:rPr>
              <w:t>appropriately</w:t>
            </w:r>
          </w:p>
        </w:tc>
        <w:tc>
          <w:tcPr>
            <w:tcW w:w="3216" w:type="dxa"/>
          </w:tcPr>
          <w:p w14:paraId="59B54044" w14:textId="77777777" w:rsidR="00036598" w:rsidRPr="00036598" w:rsidRDefault="000E1F9B" w:rsidP="00036598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56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Incorporates </w:t>
            </w:r>
            <w:r w:rsidR="00036598" w:rsidRPr="00C36C32">
              <w:rPr>
                <w:i/>
                <w:iCs/>
                <w:sz w:val="20"/>
                <w:szCs w:val="20"/>
              </w:rPr>
              <w:t>appropriate</w:t>
            </w:r>
            <w:r w:rsidR="00036598" w:rsidRPr="00B4207C">
              <w:rPr>
                <w:sz w:val="20"/>
                <w:szCs w:val="20"/>
              </w:rPr>
              <w:t xml:space="preserve"> vocabulary though </w:t>
            </w:r>
            <w:r w:rsidR="00036598" w:rsidRPr="00C36C32">
              <w:rPr>
                <w:i/>
                <w:iCs/>
                <w:sz w:val="20"/>
                <w:szCs w:val="20"/>
              </w:rPr>
              <w:t>occasional limitations</w:t>
            </w:r>
            <w:r w:rsidR="00036598" w:rsidRPr="00B4207C">
              <w:rPr>
                <w:sz w:val="20"/>
                <w:szCs w:val="20"/>
              </w:rPr>
              <w:t xml:space="preserve"> may </w:t>
            </w:r>
            <w:r w:rsidR="00036598">
              <w:rPr>
                <w:sz w:val="20"/>
                <w:szCs w:val="20"/>
              </w:rPr>
              <w:t xml:space="preserve">interfere with </w:t>
            </w:r>
            <w:r w:rsidR="00036598" w:rsidRPr="00B4207C">
              <w:rPr>
                <w:sz w:val="20"/>
                <w:szCs w:val="20"/>
              </w:rPr>
              <w:t>development of ideas</w:t>
            </w:r>
            <w:bookmarkStart w:id="0" w:name="_heading=h.f8065e1zdwgu" w:colFirst="0" w:colLast="0"/>
            <w:bookmarkEnd w:id="0"/>
          </w:p>
        </w:tc>
        <w:tc>
          <w:tcPr>
            <w:tcW w:w="3216" w:type="dxa"/>
          </w:tcPr>
          <w:p w14:paraId="196F546F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8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Incorporates </w:t>
            </w:r>
            <w:r w:rsidR="00036598" w:rsidRPr="00C36C32">
              <w:rPr>
                <w:i/>
                <w:iCs/>
                <w:sz w:val="20"/>
                <w:szCs w:val="20"/>
              </w:rPr>
              <w:t>limited or inaccurate</w:t>
            </w:r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vocabulary </w:t>
            </w:r>
            <w:r w:rsidR="00036598">
              <w:rPr>
                <w:sz w:val="20"/>
                <w:szCs w:val="20"/>
              </w:rPr>
              <w:t>that interferes with development of ideas</w:t>
            </w:r>
          </w:p>
        </w:tc>
        <w:tc>
          <w:tcPr>
            <w:tcW w:w="3217" w:type="dxa"/>
          </w:tcPr>
          <w:p w14:paraId="5F06F718" w14:textId="77777777" w:rsidR="00036598" w:rsidRPr="00036598" w:rsidRDefault="000E1F9B" w:rsidP="00036598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12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C36C32">
              <w:rPr>
                <w:i/>
                <w:iCs/>
                <w:sz w:val="20"/>
                <w:szCs w:val="20"/>
              </w:rPr>
              <w:t>Lacks</w:t>
            </w:r>
            <w:r w:rsidR="00036598" w:rsidRPr="00B4207C">
              <w:rPr>
                <w:sz w:val="20"/>
                <w:szCs w:val="20"/>
              </w:rPr>
              <w:t xml:space="preserve"> vocabulary </w:t>
            </w:r>
            <w:r w:rsidR="00036598">
              <w:rPr>
                <w:sz w:val="20"/>
                <w:szCs w:val="20"/>
              </w:rPr>
              <w:t>to express ideas</w:t>
            </w:r>
          </w:p>
        </w:tc>
      </w:tr>
      <w:tr w:rsidR="00036598" w14:paraId="26797B1A" w14:textId="77777777" w:rsidTr="0003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525" w:type="dxa"/>
          </w:tcPr>
          <w:p w14:paraId="6F80A314" w14:textId="77777777" w:rsidR="00036598" w:rsidRPr="00036598" w:rsidRDefault="00036598" w:rsidP="00036598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Nonverbals</w:t>
            </w:r>
          </w:p>
        </w:tc>
        <w:tc>
          <w:tcPr>
            <w:tcW w:w="3216" w:type="dxa"/>
          </w:tcPr>
          <w:p w14:paraId="34FD23E3" w14:textId="77777777" w:rsidR="00036598" w:rsidRPr="00036598" w:rsidRDefault="000E1F9B" w:rsidP="00036598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92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Exhibits </w:t>
            </w:r>
            <w:r w:rsidR="00036598" w:rsidRPr="00DB07C3">
              <w:rPr>
                <w:i/>
                <w:iCs/>
                <w:sz w:val="20"/>
                <w:szCs w:val="20"/>
              </w:rPr>
              <w:t>appropriate</w:t>
            </w:r>
            <w:r w:rsidR="00036598" w:rsidRPr="00B4207C">
              <w:rPr>
                <w:sz w:val="20"/>
                <w:szCs w:val="20"/>
              </w:rPr>
              <w:t xml:space="preserve"> nonverbal behavior, including eye contact and gestures</w:t>
            </w:r>
          </w:p>
        </w:tc>
        <w:tc>
          <w:tcPr>
            <w:tcW w:w="3216" w:type="dxa"/>
          </w:tcPr>
          <w:p w14:paraId="6E568B69" w14:textId="77777777" w:rsidR="00036598" w:rsidRDefault="000E1F9B" w:rsidP="00036598">
            <w:pPr>
              <w:ind w:left="273" w:hanging="273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51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Exhibits </w:t>
            </w:r>
            <w:r w:rsidR="00036598" w:rsidRPr="00C36C32">
              <w:rPr>
                <w:i/>
                <w:iCs/>
                <w:sz w:val="20"/>
                <w:szCs w:val="20"/>
              </w:rPr>
              <w:t>generally acceptable</w:t>
            </w:r>
            <w:r w:rsidR="00036598" w:rsidRPr="00B4207C">
              <w:rPr>
                <w:sz w:val="20"/>
                <w:szCs w:val="20"/>
              </w:rPr>
              <w:t xml:space="preserve"> nonverbal behavior</w:t>
            </w:r>
            <w:r w:rsidR="002B7A0E">
              <w:rPr>
                <w:sz w:val="20"/>
                <w:szCs w:val="20"/>
              </w:rPr>
              <w:t>,</w:t>
            </w:r>
            <w:r w:rsidR="00036598" w:rsidRPr="00B4207C">
              <w:rPr>
                <w:sz w:val="20"/>
                <w:szCs w:val="20"/>
              </w:rPr>
              <w:t xml:space="preserve"> though lapses in eye contact or gestures may exist</w:t>
            </w:r>
          </w:p>
        </w:tc>
        <w:tc>
          <w:tcPr>
            <w:tcW w:w="3216" w:type="dxa"/>
          </w:tcPr>
          <w:p w14:paraId="092F3415" w14:textId="77777777" w:rsidR="00036598" w:rsidRDefault="000E1F9B" w:rsidP="00036598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9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Exhibits </w:t>
            </w:r>
            <w:r w:rsidR="00036598" w:rsidRPr="00C36C32">
              <w:rPr>
                <w:i/>
                <w:iCs/>
                <w:sz w:val="20"/>
                <w:szCs w:val="20"/>
              </w:rPr>
              <w:t>distracting</w:t>
            </w:r>
            <w:r w:rsidR="00036598" w:rsidRPr="00B4207C">
              <w:rPr>
                <w:sz w:val="20"/>
                <w:szCs w:val="20"/>
              </w:rPr>
              <w:t xml:space="preserve"> nonverbal behavior</w:t>
            </w:r>
          </w:p>
        </w:tc>
        <w:tc>
          <w:tcPr>
            <w:tcW w:w="3217" w:type="dxa"/>
          </w:tcPr>
          <w:p w14:paraId="72EDC3B2" w14:textId="77777777" w:rsidR="00036598" w:rsidRDefault="000E1F9B" w:rsidP="00036598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78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598">
              <w:rPr>
                <w:sz w:val="20"/>
                <w:szCs w:val="20"/>
              </w:rPr>
              <w:t xml:space="preserve"> </w:t>
            </w:r>
            <w:r w:rsidR="00036598" w:rsidRPr="00B4207C">
              <w:rPr>
                <w:sz w:val="20"/>
                <w:szCs w:val="20"/>
              </w:rPr>
              <w:t xml:space="preserve">Exhibits </w:t>
            </w:r>
            <w:r w:rsidR="00036598" w:rsidRPr="00C36C32">
              <w:rPr>
                <w:i/>
                <w:iCs/>
                <w:sz w:val="20"/>
                <w:szCs w:val="20"/>
              </w:rPr>
              <w:t>unacceptable</w:t>
            </w:r>
            <w:r w:rsidR="00036598" w:rsidRPr="00B4207C">
              <w:rPr>
                <w:sz w:val="20"/>
                <w:szCs w:val="20"/>
              </w:rPr>
              <w:t xml:space="preserve"> nonverbal </w:t>
            </w:r>
            <w:r w:rsidR="00036598">
              <w:rPr>
                <w:sz w:val="20"/>
                <w:szCs w:val="20"/>
              </w:rPr>
              <w:t>behavior</w:t>
            </w:r>
          </w:p>
        </w:tc>
      </w:tr>
    </w:tbl>
    <w:p w14:paraId="1D745C9B" w14:textId="77777777" w:rsidR="002D0C1F" w:rsidRDefault="002D0C1F" w:rsidP="002D0C1F">
      <w:pPr>
        <w:tabs>
          <w:tab w:val="right" w:pos="5760"/>
          <w:tab w:val="left" w:pos="6480"/>
          <w:tab w:val="right" w:pos="9360"/>
        </w:tabs>
        <w:spacing w:line="360" w:lineRule="auto"/>
        <w:rPr>
          <w:sz w:val="20"/>
          <w:szCs w:val="20"/>
        </w:rPr>
      </w:pPr>
    </w:p>
    <w:p w14:paraId="141156B7" w14:textId="77777777" w:rsidR="00234FC2" w:rsidRDefault="005208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Comments (Optional): </w:t>
      </w:r>
      <w:sdt>
        <w:sdtPr>
          <w:rPr>
            <w:sz w:val="20"/>
            <w:szCs w:val="20"/>
          </w:rPr>
          <w:id w:val="-2108115602"/>
          <w:placeholder>
            <w:docPart w:val="5A4C8AE79A2F49909C479C676F441062"/>
          </w:placeholder>
          <w:showingPlcHdr/>
        </w:sdtPr>
        <w:sdtEndPr/>
        <w:sdtContent>
          <w:r w:rsidRPr="00A45171">
            <w:rPr>
              <w:rStyle w:val="PlaceholderText"/>
            </w:rPr>
            <w:t>Click or tap here to enter text.</w:t>
          </w:r>
        </w:sdtContent>
      </w:sdt>
    </w:p>
    <w:p w14:paraId="78386AFE" w14:textId="77777777" w:rsidR="00234FC2" w:rsidRDefault="00234FC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6D7B2D" w14:textId="77777777" w:rsidR="00234FC2" w:rsidRDefault="00234FC2" w:rsidP="00234FC2">
      <w:pPr>
        <w:tabs>
          <w:tab w:val="left" w:pos="4884"/>
        </w:tabs>
        <w:spacing w:line="360" w:lineRule="auto"/>
        <w:rPr>
          <w:sz w:val="20"/>
          <w:szCs w:val="20"/>
        </w:rPr>
      </w:pPr>
      <w:r>
        <w:rPr>
          <w:b/>
          <w:bCs/>
          <w:color w:val="1F3864" w:themeColor="accent1" w:themeShade="80"/>
          <w:szCs w:val="22"/>
        </w:rPr>
        <w:lastRenderedPageBreak/>
        <w:t>TEACHING</w:t>
      </w:r>
      <w:r w:rsidRPr="00DB07C3">
        <w:rPr>
          <w:b/>
          <w:bCs/>
          <w:color w:val="1F3864" w:themeColor="accent1" w:themeShade="80"/>
          <w:szCs w:val="22"/>
        </w:rPr>
        <w:t xml:space="preserve"> </w:t>
      </w:r>
      <w:r w:rsidR="00A04056">
        <w:rPr>
          <w:b/>
          <w:bCs/>
          <w:color w:val="1F3864" w:themeColor="accent1" w:themeShade="80"/>
          <w:szCs w:val="22"/>
        </w:rPr>
        <w:t xml:space="preserve">SIMULATION </w:t>
      </w:r>
      <w:r w:rsidRPr="00DB07C3">
        <w:rPr>
          <w:b/>
          <w:bCs/>
          <w:color w:val="1F3864" w:themeColor="accent1" w:themeShade="80"/>
          <w:szCs w:val="22"/>
        </w:rPr>
        <w:t>SCORE:</w:t>
      </w:r>
      <w:r w:rsidRPr="00DB07C3">
        <w:rPr>
          <w:color w:val="1F3864" w:themeColor="accent1" w:themeShade="80"/>
          <w:szCs w:val="22"/>
        </w:rPr>
        <w:t xml:space="preserve"> </w:t>
      </w:r>
      <w:sdt>
        <w:sdtPr>
          <w:rPr>
            <w:sz w:val="20"/>
            <w:szCs w:val="20"/>
          </w:rPr>
          <w:id w:val="1288320609"/>
          <w:placeholder>
            <w:docPart w:val="AFA24443D10841E584B282A03135026F"/>
          </w:placeholder>
          <w:showingPlcHdr/>
        </w:sdtPr>
        <w:sdtEndPr/>
        <w:sdtContent>
          <w:r w:rsidRPr="00DB07C3">
            <w:rPr>
              <w:rStyle w:val="PlaceholderText"/>
              <w:sz w:val="24"/>
              <w:szCs w:val="28"/>
            </w:rPr>
            <w:t>Click or tap here to enter text.</w:t>
          </w:r>
        </w:sdtContent>
      </w:sdt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Score 1–4, in increments of 0.25)</w:t>
      </w:r>
    </w:p>
    <w:tbl>
      <w:tblPr>
        <w:tblStyle w:val="ListTable2-Accent5"/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1527"/>
        <w:gridCol w:w="3218"/>
        <w:gridCol w:w="3218"/>
        <w:gridCol w:w="3218"/>
        <w:gridCol w:w="3219"/>
      </w:tblGrid>
      <w:tr w:rsidR="00234FC2" w14:paraId="24C0315B" w14:textId="77777777" w:rsidTr="002B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  <w:jc w:val="center"/>
        </w:trPr>
        <w:tc>
          <w:tcPr>
            <w:tcW w:w="1527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E1B2C37" w14:textId="77777777" w:rsidR="00234FC2" w:rsidRPr="00036598" w:rsidRDefault="00234FC2" w:rsidP="00136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637BFCAA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698F8ED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Completely Comprehensible</w:t>
            </w:r>
          </w:p>
          <w:p w14:paraId="5592568A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Impediments to Communication</w:t>
            </w:r>
          </w:p>
          <w:p w14:paraId="6A0EE00B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</w:p>
          <w:p w14:paraId="57B6061F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</w:p>
          <w:p w14:paraId="7D15C453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effort required by the listener for comprehension</w:t>
            </w:r>
          </w:p>
        </w:tc>
        <w:tc>
          <w:tcPr>
            <w:tcW w:w="3218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4719A807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E4FE265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Generally Comprehensible </w:t>
            </w:r>
          </w:p>
          <w:p w14:paraId="19AD0BF8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Impediments to Communication</w:t>
            </w:r>
          </w:p>
          <w:p w14:paraId="1EB0E351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</w:p>
          <w:p w14:paraId="030D5313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most of what is said with MINIMAL effort</w:t>
            </w:r>
          </w:p>
        </w:tc>
        <w:tc>
          <w:tcPr>
            <w:tcW w:w="3218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3138BFAB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91DCCB3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Incomprehensible</w:t>
            </w:r>
          </w:p>
          <w:p w14:paraId="3742EE1B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Impediments to Communication</w:t>
            </w:r>
          </w:p>
          <w:p w14:paraId="1DB55E0C" w14:textId="77777777" w:rsidR="00234FC2" w:rsidRDefault="00234FC2" w:rsidP="001364A2">
            <w:pPr>
              <w:rPr>
                <w:sz w:val="20"/>
                <w:szCs w:val="20"/>
              </w:rPr>
            </w:pPr>
          </w:p>
          <w:p w14:paraId="51E5BCD6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some of what is said but MAJOR effort is required</w:t>
            </w:r>
          </w:p>
        </w:tc>
        <w:tc>
          <w:tcPr>
            <w:tcW w:w="3219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758A4CB5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55ADBC54" w14:textId="77777777" w:rsidR="00234FC2" w:rsidRPr="001C5431" w:rsidRDefault="001C5431" w:rsidP="001C543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Not C</w:t>
            </w:r>
            <w:r w:rsidRPr="002B7A0E">
              <w:rPr>
                <w:b/>
                <w:szCs w:val="22"/>
              </w:rPr>
              <w:t>omprehensible</w:t>
            </w:r>
          </w:p>
          <w:p w14:paraId="051ED708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</w:p>
          <w:p w14:paraId="0B2C12B2" w14:textId="77777777" w:rsidR="00234FC2" w:rsidRDefault="00234FC2" w:rsidP="001364A2">
            <w:pPr>
              <w:rPr>
                <w:sz w:val="20"/>
                <w:szCs w:val="20"/>
              </w:rPr>
            </w:pPr>
          </w:p>
          <w:p w14:paraId="34D5E066" w14:textId="77777777" w:rsidR="00234FC2" w:rsidRDefault="00234FC2" w:rsidP="001364A2">
            <w:pPr>
              <w:jc w:val="center"/>
              <w:rPr>
                <w:sz w:val="20"/>
                <w:szCs w:val="20"/>
              </w:rPr>
            </w:pPr>
          </w:p>
          <w:p w14:paraId="0C0E8991" w14:textId="77777777" w:rsidR="00234FC2" w:rsidRDefault="00234FC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GREAT effort required by the listener to understand what is said</w:t>
            </w:r>
          </w:p>
        </w:tc>
      </w:tr>
      <w:tr w:rsidR="00234FC2" w14:paraId="0CC503A1" w14:textId="77777777" w:rsidTr="002B7A0E">
        <w:trPr>
          <w:trHeight w:val="557"/>
          <w:jc w:val="center"/>
        </w:trPr>
        <w:tc>
          <w:tcPr>
            <w:tcW w:w="1527" w:type="dxa"/>
            <w:tcBorders>
              <w:top w:val="single" w:sz="18" w:space="0" w:color="1F3864" w:themeColor="accent1" w:themeShade="80"/>
            </w:tcBorders>
          </w:tcPr>
          <w:p w14:paraId="7C3233F1" w14:textId="77777777" w:rsidR="00234FC2" w:rsidRPr="00036598" w:rsidRDefault="00234FC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3218" w:type="dxa"/>
            <w:tcBorders>
              <w:top w:val="single" w:sz="18" w:space="0" w:color="1F3864" w:themeColor="accent1" w:themeShade="80"/>
            </w:tcBorders>
          </w:tcPr>
          <w:p w14:paraId="2CFF941F" w14:textId="77777777" w:rsidR="00234FC2" w:rsidRPr="00B4207C" w:rsidRDefault="000E1F9B" w:rsidP="001364A2">
            <w:pPr>
              <w:ind w:left="301" w:hanging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4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P</w:t>
            </w:r>
            <w:r w:rsidR="00234FC2" w:rsidRPr="00B4207C">
              <w:rPr>
                <w:sz w:val="20"/>
                <w:szCs w:val="20"/>
              </w:rPr>
              <w:t xml:space="preserve">ossesses clear pronunciation </w:t>
            </w:r>
            <w:r w:rsidR="00234FC2">
              <w:rPr>
                <w:sz w:val="20"/>
                <w:szCs w:val="20"/>
              </w:rPr>
              <w:t xml:space="preserve">with </w:t>
            </w:r>
            <w:r w:rsidR="00234FC2" w:rsidRPr="00DB07C3">
              <w:rPr>
                <w:i/>
                <w:iCs/>
                <w:sz w:val="20"/>
                <w:szCs w:val="20"/>
              </w:rPr>
              <w:t>no barriers</w:t>
            </w:r>
            <w:r w:rsidR="00234FC2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sz w:val="20"/>
                <w:szCs w:val="20"/>
              </w:rPr>
              <w:t>to comprehension</w:t>
            </w:r>
          </w:p>
        </w:tc>
        <w:tc>
          <w:tcPr>
            <w:tcW w:w="3218" w:type="dxa"/>
            <w:tcBorders>
              <w:top w:val="single" w:sz="18" w:space="0" w:color="1F3864" w:themeColor="accent1" w:themeShade="80"/>
            </w:tcBorders>
          </w:tcPr>
          <w:p w14:paraId="63E22E92" w14:textId="77777777" w:rsidR="00234FC2" w:rsidRPr="00B4207C" w:rsidRDefault="000E1F9B" w:rsidP="001364A2">
            <w:pPr>
              <w:ind w:left="273" w:hanging="27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79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Possesses clear pronunciation with </w:t>
            </w:r>
            <w:r w:rsidR="00234FC2" w:rsidRPr="00DB07C3">
              <w:rPr>
                <w:i/>
                <w:iCs/>
                <w:sz w:val="20"/>
                <w:szCs w:val="20"/>
              </w:rPr>
              <w:t>minor lapses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>
              <w:rPr>
                <w:sz w:val="20"/>
                <w:szCs w:val="20"/>
              </w:rPr>
              <w:t xml:space="preserve">that </w:t>
            </w:r>
            <w:r w:rsidR="00234FC2" w:rsidRPr="00C36C32">
              <w:rPr>
                <w:i/>
                <w:iCs/>
                <w:sz w:val="20"/>
                <w:szCs w:val="20"/>
              </w:rPr>
              <w:t>do not obscure</w:t>
            </w:r>
            <w:r w:rsidR="00234FC2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8" w:type="dxa"/>
            <w:tcBorders>
              <w:top w:val="single" w:sz="18" w:space="0" w:color="1F3864" w:themeColor="accent1" w:themeShade="80"/>
            </w:tcBorders>
          </w:tcPr>
          <w:p w14:paraId="7721718D" w14:textId="77777777" w:rsidR="00234FC2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16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Possesses pronunciation with </w:t>
            </w:r>
            <w:r w:rsidR="00234FC2" w:rsidRPr="00C36C32">
              <w:rPr>
                <w:i/>
                <w:iCs/>
                <w:sz w:val="20"/>
                <w:szCs w:val="20"/>
              </w:rPr>
              <w:t>major lapses</w:t>
            </w:r>
            <w:r w:rsidR="00234FC2">
              <w:rPr>
                <w:sz w:val="20"/>
                <w:szCs w:val="20"/>
              </w:rPr>
              <w:t xml:space="preserve"> that </w:t>
            </w:r>
            <w:r w:rsidR="00234FC2" w:rsidRPr="00C36C32">
              <w:rPr>
                <w:i/>
                <w:iCs/>
                <w:sz w:val="20"/>
                <w:szCs w:val="20"/>
              </w:rPr>
              <w:t xml:space="preserve">obscure </w:t>
            </w:r>
            <w:r w:rsidR="00234FC2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9" w:type="dxa"/>
            <w:tcBorders>
              <w:top w:val="single" w:sz="18" w:space="0" w:color="1F3864" w:themeColor="accent1" w:themeShade="80"/>
            </w:tcBorders>
          </w:tcPr>
          <w:p w14:paraId="590E183F" w14:textId="77777777" w:rsidR="00234FC2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2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Possesses difficulties in pronunciation that </w:t>
            </w:r>
            <w:r w:rsidR="00234FC2" w:rsidRPr="00C36C32">
              <w:rPr>
                <w:i/>
                <w:iCs/>
                <w:sz w:val="20"/>
                <w:szCs w:val="20"/>
              </w:rPr>
              <w:t>impede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sz w:val="20"/>
                <w:szCs w:val="20"/>
              </w:rPr>
              <w:t>comprehension</w:t>
            </w:r>
          </w:p>
        </w:tc>
      </w:tr>
      <w:tr w:rsidR="00234FC2" w14:paraId="682EBE77" w14:textId="77777777" w:rsidTr="002B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tcW w:w="1527" w:type="dxa"/>
          </w:tcPr>
          <w:p w14:paraId="7D28E9B0" w14:textId="77777777" w:rsidR="00234FC2" w:rsidRPr="00036598" w:rsidRDefault="00234FC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3218" w:type="dxa"/>
          </w:tcPr>
          <w:p w14:paraId="2599F99A" w14:textId="77777777" w:rsidR="00234FC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80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Speaks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>
              <w:rPr>
                <w:sz w:val="20"/>
                <w:szCs w:val="20"/>
              </w:rPr>
              <w:t xml:space="preserve">with </w:t>
            </w:r>
            <w:r w:rsidR="00234FC2" w:rsidRPr="00DB07C3">
              <w:rPr>
                <w:i/>
                <w:iCs/>
                <w:sz w:val="20"/>
                <w:szCs w:val="20"/>
              </w:rPr>
              <w:t>little to no hesitation</w:t>
            </w:r>
            <w:r w:rsidR="00234FC2">
              <w:rPr>
                <w:sz w:val="20"/>
                <w:szCs w:val="20"/>
              </w:rPr>
              <w:t xml:space="preserve">, thereby </w:t>
            </w:r>
            <w:r w:rsidR="00234FC2" w:rsidRPr="00B4207C">
              <w:rPr>
                <w:sz w:val="20"/>
                <w:szCs w:val="20"/>
              </w:rPr>
              <w:t>reflect</w:t>
            </w:r>
            <w:r w:rsidR="00234FC2">
              <w:rPr>
                <w:sz w:val="20"/>
                <w:szCs w:val="20"/>
              </w:rPr>
              <w:t>ing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i/>
                <w:iCs/>
                <w:sz w:val="20"/>
                <w:szCs w:val="20"/>
              </w:rPr>
              <w:t>sustained</w:t>
            </w:r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>fluenc</w:t>
            </w:r>
            <w:r w:rsidR="00234FC2">
              <w:rPr>
                <w:sz w:val="20"/>
                <w:szCs w:val="20"/>
              </w:rPr>
              <w:t>y</w:t>
            </w:r>
          </w:p>
        </w:tc>
        <w:tc>
          <w:tcPr>
            <w:tcW w:w="3218" w:type="dxa"/>
          </w:tcPr>
          <w:p w14:paraId="1F095BBE" w14:textId="77777777" w:rsidR="00234FC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26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Speaks</w:t>
            </w:r>
            <w:r w:rsidR="00234FC2" w:rsidRPr="00B4207C">
              <w:rPr>
                <w:sz w:val="20"/>
                <w:szCs w:val="20"/>
              </w:rPr>
              <w:t xml:space="preserve"> with </w:t>
            </w:r>
            <w:r w:rsidR="00234FC2" w:rsidRPr="00DB07C3">
              <w:rPr>
                <w:i/>
                <w:iCs/>
                <w:sz w:val="20"/>
                <w:szCs w:val="20"/>
              </w:rPr>
              <w:t>minor and/or occasional hesitations</w:t>
            </w:r>
            <w:r w:rsidR="00234FC2">
              <w:rPr>
                <w:sz w:val="20"/>
                <w:szCs w:val="20"/>
              </w:rPr>
              <w:t>, thereby</w:t>
            </w:r>
            <w:r w:rsidR="00234FC2" w:rsidRPr="00B4207C">
              <w:rPr>
                <w:sz w:val="20"/>
                <w:szCs w:val="20"/>
              </w:rPr>
              <w:t xml:space="preserve"> reflecti</w:t>
            </w:r>
            <w:r w:rsidR="00234FC2">
              <w:rPr>
                <w:sz w:val="20"/>
                <w:szCs w:val="20"/>
              </w:rPr>
              <w:t xml:space="preserve">ng </w:t>
            </w:r>
            <w:r w:rsidR="00234FC2" w:rsidRPr="00C36C32">
              <w:rPr>
                <w:i/>
                <w:iCs/>
                <w:sz w:val="20"/>
                <w:szCs w:val="20"/>
              </w:rPr>
              <w:t>sentence-level</w:t>
            </w:r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fluency </w:t>
            </w:r>
          </w:p>
        </w:tc>
        <w:tc>
          <w:tcPr>
            <w:tcW w:w="3218" w:type="dxa"/>
          </w:tcPr>
          <w:p w14:paraId="451156D9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21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Speaks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>
              <w:rPr>
                <w:sz w:val="20"/>
                <w:szCs w:val="20"/>
              </w:rPr>
              <w:t xml:space="preserve">with </w:t>
            </w:r>
            <w:r w:rsidR="00234FC2" w:rsidRPr="00C36C32">
              <w:rPr>
                <w:i/>
                <w:iCs/>
                <w:sz w:val="20"/>
                <w:szCs w:val="20"/>
              </w:rPr>
              <w:t>frequent hesitations</w:t>
            </w:r>
            <w:r w:rsidR="00234FC2">
              <w:rPr>
                <w:sz w:val="20"/>
                <w:szCs w:val="20"/>
              </w:rPr>
              <w:t xml:space="preserve">, thereby reflecting </w:t>
            </w:r>
            <w:r w:rsidR="00234FC2" w:rsidRPr="00C36C32">
              <w:rPr>
                <w:i/>
                <w:iCs/>
                <w:sz w:val="20"/>
                <w:szCs w:val="20"/>
              </w:rPr>
              <w:t xml:space="preserve">phrasal-level </w:t>
            </w:r>
            <w:r w:rsidR="00234FC2" w:rsidRPr="00C36C32">
              <w:rPr>
                <w:sz w:val="20"/>
                <w:szCs w:val="20"/>
              </w:rPr>
              <w:t>fluency</w:t>
            </w:r>
          </w:p>
        </w:tc>
        <w:tc>
          <w:tcPr>
            <w:tcW w:w="3219" w:type="dxa"/>
          </w:tcPr>
          <w:p w14:paraId="453D9FF8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98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Speaks</w:t>
            </w:r>
            <w:r w:rsidR="00234FC2" w:rsidRPr="00B4207C">
              <w:rPr>
                <w:sz w:val="20"/>
                <w:szCs w:val="20"/>
              </w:rPr>
              <w:t xml:space="preserve"> primarily </w:t>
            </w:r>
            <w:r w:rsidR="00234FC2">
              <w:rPr>
                <w:sz w:val="20"/>
                <w:szCs w:val="20"/>
              </w:rPr>
              <w:t>in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i/>
                <w:iCs/>
                <w:sz w:val="20"/>
                <w:szCs w:val="20"/>
              </w:rPr>
              <w:t>single word or short utterances</w:t>
            </w:r>
            <w:r w:rsidR="00234FC2" w:rsidRPr="00B4207C">
              <w:rPr>
                <w:sz w:val="20"/>
                <w:szCs w:val="20"/>
              </w:rPr>
              <w:t xml:space="preserve">, thereby </w:t>
            </w:r>
            <w:r w:rsidR="00234FC2">
              <w:rPr>
                <w:sz w:val="20"/>
                <w:szCs w:val="20"/>
              </w:rPr>
              <w:t>reflecting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i/>
                <w:iCs/>
                <w:sz w:val="20"/>
                <w:szCs w:val="20"/>
              </w:rPr>
              <w:t>lack of</w:t>
            </w:r>
            <w:r w:rsidR="00234FC2" w:rsidRPr="00B4207C">
              <w:rPr>
                <w:sz w:val="20"/>
                <w:szCs w:val="20"/>
              </w:rPr>
              <w:t xml:space="preserve"> fluency</w:t>
            </w:r>
          </w:p>
        </w:tc>
      </w:tr>
      <w:tr w:rsidR="002B7A0E" w14:paraId="71BEEBB3" w14:textId="77777777" w:rsidTr="00A54BCD">
        <w:trPr>
          <w:trHeight w:val="332"/>
          <w:jc w:val="center"/>
        </w:trPr>
        <w:tc>
          <w:tcPr>
            <w:tcW w:w="1527" w:type="dxa"/>
          </w:tcPr>
          <w:p w14:paraId="644DBF1C" w14:textId="77777777" w:rsidR="002B7A0E" w:rsidRDefault="002B7A0E" w:rsidP="001364A2">
            <w:pPr>
              <w:ind w:left="301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  <w:p w14:paraId="15A973E2" w14:textId="77777777" w:rsidR="002B7A0E" w:rsidRPr="00036598" w:rsidRDefault="002B7A0E" w:rsidP="001364A2">
            <w:pPr>
              <w:ind w:left="301" w:hanging="301"/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20CF6F5C" w14:textId="77777777" w:rsidR="002B7A0E" w:rsidRDefault="002B7A0E" w:rsidP="002B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218" w:type="dxa"/>
            <w:vAlign w:val="center"/>
          </w:tcPr>
          <w:p w14:paraId="50EFD01F" w14:textId="77777777" w:rsidR="002B7A0E" w:rsidRDefault="002B7A0E" w:rsidP="002B7A0E">
            <w:pPr>
              <w:ind w:left="273" w:hanging="2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218" w:type="dxa"/>
            <w:vAlign w:val="center"/>
          </w:tcPr>
          <w:p w14:paraId="1B101BD7" w14:textId="77777777" w:rsidR="002B7A0E" w:rsidRDefault="002B7A0E" w:rsidP="002B7A0E">
            <w:pPr>
              <w:ind w:left="291" w:hanging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219" w:type="dxa"/>
            <w:vAlign w:val="center"/>
          </w:tcPr>
          <w:p w14:paraId="5408D421" w14:textId="77777777" w:rsidR="002B7A0E" w:rsidRDefault="002B7A0E" w:rsidP="002B7A0E">
            <w:pPr>
              <w:ind w:left="291" w:hanging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4FC2" w14:paraId="7D6B4FEC" w14:textId="77777777" w:rsidTr="002B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1527" w:type="dxa"/>
          </w:tcPr>
          <w:p w14:paraId="44651994" w14:textId="77777777" w:rsidR="00234FC2" w:rsidRPr="00036598" w:rsidRDefault="00234FC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3218" w:type="dxa"/>
          </w:tcPr>
          <w:p w14:paraId="75931DCD" w14:textId="77777777" w:rsidR="00234FC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06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Uses </w:t>
            </w:r>
            <w:r w:rsidR="00234FC2" w:rsidRPr="00DB07C3">
              <w:rPr>
                <w:i/>
                <w:iCs/>
                <w:sz w:val="20"/>
                <w:szCs w:val="20"/>
              </w:rPr>
              <w:t>complex</w:t>
            </w:r>
            <w:r w:rsidR="00234FC2" w:rsidRPr="00B4207C">
              <w:rPr>
                <w:sz w:val="20"/>
                <w:szCs w:val="20"/>
              </w:rPr>
              <w:t xml:space="preserve"> grammatical structures appropriately</w:t>
            </w:r>
          </w:p>
        </w:tc>
        <w:tc>
          <w:tcPr>
            <w:tcW w:w="3218" w:type="dxa"/>
          </w:tcPr>
          <w:p w14:paraId="27EB35EA" w14:textId="77777777" w:rsidR="00234FC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6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Uses grammar effectively</w:t>
            </w:r>
            <w:r w:rsidR="00234FC2" w:rsidRPr="00B4207C">
              <w:rPr>
                <w:sz w:val="20"/>
                <w:szCs w:val="20"/>
              </w:rPr>
              <w:t xml:space="preserve"> with </w:t>
            </w:r>
            <w:r w:rsidR="00234FC2" w:rsidRPr="00C36C32">
              <w:rPr>
                <w:i/>
                <w:iCs/>
                <w:sz w:val="20"/>
                <w:szCs w:val="20"/>
              </w:rPr>
              <w:t>occasional inaccuracies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>
              <w:rPr>
                <w:sz w:val="20"/>
                <w:szCs w:val="20"/>
              </w:rPr>
              <w:t>that do not prevent comprehension</w:t>
            </w:r>
          </w:p>
        </w:tc>
        <w:tc>
          <w:tcPr>
            <w:tcW w:w="3218" w:type="dxa"/>
          </w:tcPr>
          <w:p w14:paraId="05800FFA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0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Uses</w:t>
            </w:r>
            <w:r w:rsidR="00234FC2" w:rsidRPr="00B4207C">
              <w:rPr>
                <w:sz w:val="20"/>
                <w:szCs w:val="20"/>
              </w:rPr>
              <w:t xml:space="preserve"> gramma</w:t>
            </w:r>
            <w:r w:rsidR="00234FC2">
              <w:rPr>
                <w:sz w:val="20"/>
                <w:szCs w:val="20"/>
              </w:rPr>
              <w:t>r with</w:t>
            </w:r>
            <w:r w:rsidR="00234FC2" w:rsidRPr="00B4207C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i/>
                <w:iCs/>
                <w:sz w:val="20"/>
                <w:szCs w:val="20"/>
              </w:rPr>
              <w:t>inaccuracies</w:t>
            </w:r>
            <w:r w:rsidR="00234FC2" w:rsidRPr="00B4207C">
              <w:rPr>
                <w:sz w:val="20"/>
                <w:szCs w:val="20"/>
              </w:rPr>
              <w:t xml:space="preserve"> that create listener </w:t>
            </w:r>
            <w:r w:rsidR="00234FC2" w:rsidRPr="00C36C32">
              <w:rPr>
                <w:i/>
                <w:iCs/>
                <w:sz w:val="20"/>
                <w:szCs w:val="20"/>
              </w:rPr>
              <w:t>confusion</w:t>
            </w:r>
          </w:p>
        </w:tc>
        <w:tc>
          <w:tcPr>
            <w:tcW w:w="3219" w:type="dxa"/>
          </w:tcPr>
          <w:p w14:paraId="1CF1A59E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38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Uses grammar that </w:t>
            </w:r>
            <w:r w:rsidR="00234FC2" w:rsidRPr="00C36C32">
              <w:rPr>
                <w:i/>
                <w:iCs/>
                <w:sz w:val="20"/>
                <w:szCs w:val="20"/>
              </w:rPr>
              <w:t>prevents listener comprehension</w:t>
            </w:r>
          </w:p>
        </w:tc>
      </w:tr>
      <w:tr w:rsidR="00234FC2" w14:paraId="2718831B" w14:textId="77777777" w:rsidTr="002B7A0E">
        <w:trPr>
          <w:trHeight w:val="611"/>
          <w:jc w:val="center"/>
        </w:trPr>
        <w:tc>
          <w:tcPr>
            <w:tcW w:w="1527" w:type="dxa"/>
          </w:tcPr>
          <w:p w14:paraId="18E61369" w14:textId="77777777" w:rsidR="00234FC2" w:rsidRPr="00036598" w:rsidRDefault="00234FC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3218" w:type="dxa"/>
          </w:tcPr>
          <w:p w14:paraId="4D837497" w14:textId="77777777" w:rsidR="00234FC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9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Incorporates </w:t>
            </w:r>
            <w:r w:rsidR="00234FC2" w:rsidRPr="00DB07C3">
              <w:rPr>
                <w:i/>
                <w:iCs/>
                <w:sz w:val="20"/>
                <w:szCs w:val="20"/>
              </w:rPr>
              <w:t>precise and varied</w:t>
            </w:r>
            <w:r w:rsidR="00234FC2" w:rsidRPr="00B4207C">
              <w:rPr>
                <w:sz w:val="20"/>
                <w:szCs w:val="20"/>
              </w:rPr>
              <w:t xml:space="preserve"> vocabulary </w:t>
            </w:r>
            <w:r w:rsidR="00234FC2">
              <w:rPr>
                <w:sz w:val="20"/>
                <w:szCs w:val="20"/>
              </w:rPr>
              <w:t>appropriately</w:t>
            </w:r>
          </w:p>
        </w:tc>
        <w:tc>
          <w:tcPr>
            <w:tcW w:w="3218" w:type="dxa"/>
          </w:tcPr>
          <w:p w14:paraId="471CAFB4" w14:textId="77777777" w:rsidR="00234FC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73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Incorporates </w:t>
            </w:r>
            <w:r w:rsidR="00234FC2" w:rsidRPr="00C36C32">
              <w:rPr>
                <w:i/>
                <w:iCs/>
                <w:sz w:val="20"/>
                <w:szCs w:val="20"/>
              </w:rPr>
              <w:t>appropriate</w:t>
            </w:r>
            <w:r w:rsidR="00234FC2" w:rsidRPr="00B4207C">
              <w:rPr>
                <w:sz w:val="20"/>
                <w:szCs w:val="20"/>
              </w:rPr>
              <w:t xml:space="preserve"> vocabulary though </w:t>
            </w:r>
            <w:r w:rsidR="00234FC2" w:rsidRPr="00C36C32">
              <w:rPr>
                <w:i/>
                <w:iCs/>
                <w:sz w:val="20"/>
                <w:szCs w:val="20"/>
              </w:rPr>
              <w:t>occasional limitations</w:t>
            </w:r>
            <w:r w:rsidR="00234FC2" w:rsidRPr="00B4207C">
              <w:rPr>
                <w:sz w:val="20"/>
                <w:szCs w:val="20"/>
              </w:rPr>
              <w:t xml:space="preserve"> may </w:t>
            </w:r>
            <w:r w:rsidR="00234FC2">
              <w:rPr>
                <w:sz w:val="20"/>
                <w:szCs w:val="20"/>
              </w:rPr>
              <w:t xml:space="preserve">interfere with </w:t>
            </w:r>
            <w:r w:rsidR="00234FC2" w:rsidRPr="00B4207C">
              <w:rPr>
                <w:sz w:val="20"/>
                <w:szCs w:val="20"/>
              </w:rPr>
              <w:t>development of ideas</w:t>
            </w:r>
          </w:p>
        </w:tc>
        <w:tc>
          <w:tcPr>
            <w:tcW w:w="3218" w:type="dxa"/>
          </w:tcPr>
          <w:p w14:paraId="328D66FB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8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Incorporates </w:t>
            </w:r>
            <w:r w:rsidR="00234FC2" w:rsidRPr="00C36C32">
              <w:rPr>
                <w:i/>
                <w:iCs/>
                <w:sz w:val="20"/>
                <w:szCs w:val="20"/>
              </w:rPr>
              <w:t>limited or inaccurate</w:t>
            </w:r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vocabulary </w:t>
            </w:r>
            <w:r w:rsidR="00234FC2">
              <w:rPr>
                <w:sz w:val="20"/>
                <w:szCs w:val="20"/>
              </w:rPr>
              <w:t>that interferes with development of ideas</w:t>
            </w:r>
          </w:p>
        </w:tc>
        <w:tc>
          <w:tcPr>
            <w:tcW w:w="3219" w:type="dxa"/>
          </w:tcPr>
          <w:p w14:paraId="75B475CF" w14:textId="77777777" w:rsidR="00234FC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872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C36C32">
              <w:rPr>
                <w:i/>
                <w:iCs/>
                <w:sz w:val="20"/>
                <w:szCs w:val="20"/>
              </w:rPr>
              <w:t>Lacks</w:t>
            </w:r>
            <w:r w:rsidR="00234FC2" w:rsidRPr="00B4207C">
              <w:rPr>
                <w:sz w:val="20"/>
                <w:szCs w:val="20"/>
              </w:rPr>
              <w:t xml:space="preserve"> vocabulary </w:t>
            </w:r>
            <w:r w:rsidR="00234FC2">
              <w:rPr>
                <w:sz w:val="20"/>
                <w:szCs w:val="20"/>
              </w:rPr>
              <w:t>to express ideas</w:t>
            </w:r>
          </w:p>
        </w:tc>
      </w:tr>
      <w:tr w:rsidR="00234FC2" w14:paraId="67A31EDC" w14:textId="77777777" w:rsidTr="002B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tcW w:w="1527" w:type="dxa"/>
          </w:tcPr>
          <w:p w14:paraId="726A74DA" w14:textId="77777777" w:rsidR="00234FC2" w:rsidRPr="00036598" w:rsidRDefault="00234FC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Nonverbals</w:t>
            </w:r>
          </w:p>
        </w:tc>
        <w:tc>
          <w:tcPr>
            <w:tcW w:w="3218" w:type="dxa"/>
          </w:tcPr>
          <w:p w14:paraId="7911CB6C" w14:textId="77777777" w:rsidR="00234FC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38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Exhibits </w:t>
            </w:r>
            <w:r w:rsidR="00234FC2" w:rsidRPr="00DB07C3">
              <w:rPr>
                <w:i/>
                <w:iCs/>
                <w:sz w:val="20"/>
                <w:szCs w:val="20"/>
              </w:rPr>
              <w:t>appropriate</w:t>
            </w:r>
            <w:r w:rsidR="00234FC2" w:rsidRPr="00B4207C">
              <w:rPr>
                <w:sz w:val="20"/>
                <w:szCs w:val="20"/>
              </w:rPr>
              <w:t xml:space="preserve"> nonverbal behavior, including eye contact and gestures</w:t>
            </w:r>
          </w:p>
        </w:tc>
        <w:tc>
          <w:tcPr>
            <w:tcW w:w="3218" w:type="dxa"/>
          </w:tcPr>
          <w:p w14:paraId="3AB5F4BB" w14:textId="77777777" w:rsidR="00234FC2" w:rsidRDefault="000E1F9B" w:rsidP="001364A2">
            <w:pPr>
              <w:ind w:left="273" w:hanging="273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1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Exhibits </w:t>
            </w:r>
            <w:r w:rsidR="00234FC2" w:rsidRPr="00C36C32">
              <w:rPr>
                <w:i/>
                <w:iCs/>
                <w:sz w:val="20"/>
                <w:szCs w:val="20"/>
              </w:rPr>
              <w:t>generally acceptable</w:t>
            </w:r>
            <w:r w:rsidR="00234FC2" w:rsidRPr="00B4207C">
              <w:rPr>
                <w:sz w:val="20"/>
                <w:szCs w:val="20"/>
              </w:rPr>
              <w:t xml:space="preserve"> nonverbal behavior</w:t>
            </w:r>
            <w:r w:rsidR="002B7A0E">
              <w:rPr>
                <w:sz w:val="20"/>
                <w:szCs w:val="20"/>
              </w:rPr>
              <w:t>,</w:t>
            </w:r>
            <w:r w:rsidR="00234FC2" w:rsidRPr="00B4207C">
              <w:rPr>
                <w:sz w:val="20"/>
                <w:szCs w:val="20"/>
              </w:rPr>
              <w:t xml:space="preserve"> though lapses in eye contact or gestures may exist</w:t>
            </w:r>
          </w:p>
        </w:tc>
        <w:tc>
          <w:tcPr>
            <w:tcW w:w="3218" w:type="dxa"/>
          </w:tcPr>
          <w:p w14:paraId="717A8591" w14:textId="77777777" w:rsidR="00234FC2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0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Exhibits </w:t>
            </w:r>
            <w:r w:rsidR="00234FC2" w:rsidRPr="00C36C32">
              <w:rPr>
                <w:i/>
                <w:iCs/>
                <w:sz w:val="20"/>
                <w:szCs w:val="20"/>
              </w:rPr>
              <w:t>distracting</w:t>
            </w:r>
            <w:r w:rsidR="00234FC2" w:rsidRPr="00B4207C">
              <w:rPr>
                <w:sz w:val="20"/>
                <w:szCs w:val="20"/>
              </w:rPr>
              <w:t xml:space="preserve"> nonverbal behavior</w:t>
            </w:r>
          </w:p>
        </w:tc>
        <w:tc>
          <w:tcPr>
            <w:tcW w:w="3219" w:type="dxa"/>
          </w:tcPr>
          <w:p w14:paraId="04631180" w14:textId="77777777" w:rsidR="00234FC2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90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4FC2">
              <w:rPr>
                <w:sz w:val="20"/>
                <w:szCs w:val="20"/>
              </w:rPr>
              <w:t xml:space="preserve"> </w:t>
            </w:r>
            <w:r w:rsidR="00234FC2" w:rsidRPr="00B4207C">
              <w:rPr>
                <w:sz w:val="20"/>
                <w:szCs w:val="20"/>
              </w:rPr>
              <w:t xml:space="preserve">Exhibits </w:t>
            </w:r>
            <w:r w:rsidR="00234FC2" w:rsidRPr="00C36C32">
              <w:rPr>
                <w:i/>
                <w:iCs/>
                <w:sz w:val="20"/>
                <w:szCs w:val="20"/>
              </w:rPr>
              <w:t>unacceptable</w:t>
            </w:r>
            <w:r w:rsidR="00234FC2" w:rsidRPr="00B4207C">
              <w:rPr>
                <w:sz w:val="20"/>
                <w:szCs w:val="20"/>
              </w:rPr>
              <w:t xml:space="preserve"> nonverbal </w:t>
            </w:r>
            <w:r w:rsidR="00234FC2">
              <w:rPr>
                <w:sz w:val="20"/>
                <w:szCs w:val="20"/>
              </w:rPr>
              <w:t>behavior</w:t>
            </w:r>
          </w:p>
        </w:tc>
      </w:tr>
    </w:tbl>
    <w:p w14:paraId="77E3C312" w14:textId="77777777" w:rsidR="00234FC2" w:rsidRDefault="00234FC2" w:rsidP="00234FC2">
      <w:pPr>
        <w:tabs>
          <w:tab w:val="right" w:pos="5760"/>
          <w:tab w:val="left" w:pos="6480"/>
          <w:tab w:val="right" w:pos="9360"/>
        </w:tabs>
        <w:spacing w:line="360" w:lineRule="auto"/>
        <w:rPr>
          <w:sz w:val="20"/>
          <w:szCs w:val="20"/>
        </w:rPr>
      </w:pPr>
    </w:p>
    <w:p w14:paraId="77BF91FB" w14:textId="77777777" w:rsidR="00234FC2" w:rsidRDefault="00234FC2" w:rsidP="00234FC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Comments (Optional): </w:t>
      </w:r>
      <w:sdt>
        <w:sdtPr>
          <w:rPr>
            <w:sz w:val="20"/>
            <w:szCs w:val="20"/>
          </w:rPr>
          <w:id w:val="1541319566"/>
          <w:placeholder>
            <w:docPart w:val="AFA24443D10841E584B282A03135026F"/>
          </w:placeholder>
          <w:showingPlcHdr/>
        </w:sdtPr>
        <w:sdtEndPr/>
        <w:sdtContent>
          <w:r w:rsidRPr="00A45171">
            <w:rPr>
              <w:rStyle w:val="PlaceholderText"/>
            </w:rPr>
            <w:t>Click or tap here to enter text.</w:t>
          </w:r>
        </w:sdtContent>
      </w:sdt>
    </w:p>
    <w:p w14:paraId="0B50418C" w14:textId="77777777" w:rsidR="003B4352" w:rsidRDefault="003B435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EF58F9" w14:textId="77777777" w:rsidR="003B4352" w:rsidRDefault="003B4352" w:rsidP="003B4352">
      <w:pPr>
        <w:tabs>
          <w:tab w:val="left" w:pos="4884"/>
        </w:tabs>
        <w:spacing w:line="360" w:lineRule="auto"/>
        <w:rPr>
          <w:sz w:val="20"/>
          <w:szCs w:val="20"/>
        </w:rPr>
      </w:pPr>
      <w:r>
        <w:rPr>
          <w:b/>
          <w:bCs/>
          <w:color w:val="1F3864" w:themeColor="accent1" w:themeShade="80"/>
          <w:szCs w:val="22"/>
        </w:rPr>
        <w:lastRenderedPageBreak/>
        <w:t>Q&amp;A</w:t>
      </w:r>
      <w:r w:rsidRPr="00DB07C3">
        <w:rPr>
          <w:b/>
          <w:bCs/>
          <w:color w:val="1F3864" w:themeColor="accent1" w:themeShade="80"/>
          <w:szCs w:val="22"/>
        </w:rPr>
        <w:t xml:space="preserve"> SCORE:</w:t>
      </w:r>
      <w:r w:rsidRPr="00DB07C3">
        <w:rPr>
          <w:color w:val="1F3864" w:themeColor="accent1" w:themeShade="80"/>
          <w:szCs w:val="22"/>
        </w:rPr>
        <w:t xml:space="preserve"> </w:t>
      </w:r>
      <w:sdt>
        <w:sdtPr>
          <w:rPr>
            <w:sz w:val="20"/>
            <w:szCs w:val="20"/>
          </w:rPr>
          <w:id w:val="559443504"/>
          <w:placeholder>
            <w:docPart w:val="210565C98F40453E9B63F68AF7BBA9DC"/>
          </w:placeholder>
          <w:showingPlcHdr/>
        </w:sdtPr>
        <w:sdtEndPr/>
        <w:sdtContent>
          <w:r w:rsidRPr="00DB07C3">
            <w:rPr>
              <w:rStyle w:val="PlaceholderText"/>
              <w:sz w:val="24"/>
              <w:szCs w:val="28"/>
            </w:rPr>
            <w:t>Click or tap here to enter text.</w:t>
          </w:r>
        </w:sdtContent>
      </w:sdt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Score 1–4, in increments of 0.25)</w:t>
      </w:r>
    </w:p>
    <w:tbl>
      <w:tblPr>
        <w:tblStyle w:val="ListTable2-Accent5"/>
        <w:tblW w:w="5000" w:type="pct"/>
        <w:tblLayout w:type="fixed"/>
        <w:tblLook w:val="0400" w:firstRow="0" w:lastRow="0" w:firstColumn="0" w:lastColumn="0" w:noHBand="0" w:noVBand="1"/>
      </w:tblPr>
      <w:tblGrid>
        <w:gridCol w:w="1527"/>
        <w:gridCol w:w="3218"/>
        <w:gridCol w:w="3218"/>
        <w:gridCol w:w="3218"/>
        <w:gridCol w:w="3219"/>
      </w:tblGrid>
      <w:tr w:rsidR="003B4352" w14:paraId="406CA560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tcW w:w="1525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19351C61" w14:textId="77777777" w:rsidR="003B4352" w:rsidRPr="00036598" w:rsidRDefault="003B4352" w:rsidP="00136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58E7980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5D7E92E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Completely Comprehensible</w:t>
            </w:r>
          </w:p>
          <w:p w14:paraId="27198711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Impediments to Communication</w:t>
            </w:r>
          </w:p>
          <w:p w14:paraId="195F6C99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</w:p>
          <w:p w14:paraId="7CD5DFC0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</w:p>
          <w:p w14:paraId="33F5D577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effort required by the listener for comprehension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790B14DD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92C4BEF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Generally Comprehensible </w:t>
            </w:r>
          </w:p>
          <w:p w14:paraId="7369EE28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Impediments to Communication</w:t>
            </w:r>
          </w:p>
          <w:p w14:paraId="41E268AC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</w:p>
          <w:p w14:paraId="25D656F1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most of what is said with MINIMAL effort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AD227D4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B4EC668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Incomprehensible</w:t>
            </w:r>
          </w:p>
          <w:p w14:paraId="781E6E2D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Impediments to Communication</w:t>
            </w:r>
          </w:p>
          <w:p w14:paraId="4275B1DA" w14:textId="77777777" w:rsidR="003B4352" w:rsidRDefault="003B4352" w:rsidP="001364A2">
            <w:pPr>
              <w:rPr>
                <w:sz w:val="20"/>
                <w:szCs w:val="20"/>
              </w:rPr>
            </w:pPr>
          </w:p>
          <w:p w14:paraId="3834DBA0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some of what is said but MAJOR effort is required</w:t>
            </w:r>
          </w:p>
        </w:tc>
        <w:tc>
          <w:tcPr>
            <w:tcW w:w="3217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5EDA6463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B4A0CF1" w14:textId="77777777" w:rsidR="001C5431" w:rsidRPr="002B7A0E" w:rsidRDefault="001C5431" w:rsidP="001C543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Not C</w:t>
            </w:r>
            <w:r w:rsidRPr="002B7A0E">
              <w:rPr>
                <w:b/>
                <w:szCs w:val="22"/>
              </w:rPr>
              <w:t>omprehensible</w:t>
            </w:r>
          </w:p>
          <w:p w14:paraId="62DF77BA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</w:p>
          <w:p w14:paraId="32011647" w14:textId="77777777" w:rsidR="003B4352" w:rsidRDefault="003B4352" w:rsidP="001364A2">
            <w:pPr>
              <w:rPr>
                <w:sz w:val="20"/>
                <w:szCs w:val="20"/>
              </w:rPr>
            </w:pPr>
          </w:p>
          <w:p w14:paraId="6EC0775C" w14:textId="77777777" w:rsidR="003B4352" w:rsidRDefault="003B4352" w:rsidP="001364A2">
            <w:pPr>
              <w:jc w:val="center"/>
              <w:rPr>
                <w:sz w:val="20"/>
                <w:szCs w:val="20"/>
              </w:rPr>
            </w:pPr>
          </w:p>
          <w:p w14:paraId="68AFEEE5" w14:textId="77777777" w:rsidR="003B4352" w:rsidRDefault="003B4352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GREAT effort required by the listener to understand what is said</w:t>
            </w:r>
          </w:p>
        </w:tc>
      </w:tr>
      <w:tr w:rsidR="003B4352" w14:paraId="2520CAFD" w14:textId="77777777" w:rsidTr="001364A2">
        <w:trPr>
          <w:trHeight w:val="557"/>
        </w:trPr>
        <w:tc>
          <w:tcPr>
            <w:tcW w:w="1525" w:type="dxa"/>
            <w:tcBorders>
              <w:top w:val="single" w:sz="18" w:space="0" w:color="1F3864" w:themeColor="accent1" w:themeShade="80"/>
            </w:tcBorders>
          </w:tcPr>
          <w:p w14:paraId="23113A14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66EDE1D0" w14:textId="77777777" w:rsidR="003B4352" w:rsidRPr="00B4207C" w:rsidRDefault="000E1F9B" w:rsidP="001364A2">
            <w:pPr>
              <w:ind w:left="301" w:hanging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7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P</w:t>
            </w:r>
            <w:r w:rsidR="003B4352" w:rsidRPr="00B4207C">
              <w:rPr>
                <w:sz w:val="20"/>
                <w:szCs w:val="20"/>
              </w:rPr>
              <w:t xml:space="preserve">ossesses clear pronunciation </w:t>
            </w:r>
            <w:r w:rsidR="003B4352">
              <w:rPr>
                <w:sz w:val="20"/>
                <w:szCs w:val="20"/>
              </w:rPr>
              <w:t xml:space="preserve">with </w:t>
            </w:r>
            <w:r w:rsidR="003B4352" w:rsidRPr="00DB07C3">
              <w:rPr>
                <w:i/>
                <w:iCs/>
                <w:sz w:val="20"/>
                <w:szCs w:val="20"/>
              </w:rPr>
              <w:t>no barriers</w:t>
            </w:r>
            <w:r w:rsidR="003B4352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sz w:val="20"/>
                <w:szCs w:val="20"/>
              </w:rPr>
              <w:t>to 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4EFCCC84" w14:textId="77777777" w:rsidR="003B4352" w:rsidRPr="00B4207C" w:rsidRDefault="000E1F9B" w:rsidP="001364A2">
            <w:pPr>
              <w:ind w:left="273" w:hanging="27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6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Possesses clear pronunciation with </w:t>
            </w:r>
            <w:r w:rsidR="003B4352" w:rsidRPr="00DB07C3">
              <w:rPr>
                <w:i/>
                <w:iCs/>
                <w:sz w:val="20"/>
                <w:szCs w:val="20"/>
              </w:rPr>
              <w:t>minor lapses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>
              <w:rPr>
                <w:sz w:val="20"/>
                <w:szCs w:val="20"/>
              </w:rPr>
              <w:t xml:space="preserve">that </w:t>
            </w:r>
            <w:r w:rsidR="003B4352" w:rsidRPr="00C36C32">
              <w:rPr>
                <w:i/>
                <w:iCs/>
                <w:sz w:val="20"/>
                <w:szCs w:val="20"/>
              </w:rPr>
              <w:t>do not obscure</w:t>
            </w:r>
            <w:r w:rsidR="003B4352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533EC9A1" w14:textId="77777777" w:rsidR="003B4352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6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Possesses pronunciation with </w:t>
            </w:r>
            <w:r w:rsidR="003B4352" w:rsidRPr="00C36C32">
              <w:rPr>
                <w:i/>
                <w:iCs/>
                <w:sz w:val="20"/>
                <w:szCs w:val="20"/>
              </w:rPr>
              <w:t>major lapses</w:t>
            </w:r>
            <w:r w:rsidR="003B4352">
              <w:rPr>
                <w:sz w:val="20"/>
                <w:szCs w:val="20"/>
              </w:rPr>
              <w:t xml:space="preserve"> that </w:t>
            </w:r>
            <w:r w:rsidR="003B4352" w:rsidRPr="00C36C32">
              <w:rPr>
                <w:i/>
                <w:iCs/>
                <w:sz w:val="20"/>
                <w:szCs w:val="20"/>
              </w:rPr>
              <w:t xml:space="preserve">obscure </w:t>
            </w:r>
            <w:r w:rsidR="003B4352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7" w:type="dxa"/>
            <w:tcBorders>
              <w:top w:val="single" w:sz="18" w:space="0" w:color="1F3864" w:themeColor="accent1" w:themeShade="80"/>
            </w:tcBorders>
          </w:tcPr>
          <w:p w14:paraId="2ACA11FC" w14:textId="77777777" w:rsidR="003B4352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1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Possesses difficulties in pronunciation that </w:t>
            </w:r>
            <w:r w:rsidR="003B4352" w:rsidRPr="00C36C32">
              <w:rPr>
                <w:i/>
                <w:iCs/>
                <w:sz w:val="20"/>
                <w:szCs w:val="20"/>
              </w:rPr>
              <w:t>impede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sz w:val="20"/>
                <w:szCs w:val="20"/>
              </w:rPr>
              <w:t>comprehension</w:t>
            </w:r>
          </w:p>
        </w:tc>
      </w:tr>
      <w:tr w:rsidR="003B4352" w14:paraId="55D88D5A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525" w:type="dxa"/>
          </w:tcPr>
          <w:p w14:paraId="76180899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3216" w:type="dxa"/>
          </w:tcPr>
          <w:p w14:paraId="130EDABC" w14:textId="77777777" w:rsidR="003B435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855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Speaks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>
              <w:rPr>
                <w:sz w:val="20"/>
                <w:szCs w:val="20"/>
              </w:rPr>
              <w:t xml:space="preserve">with </w:t>
            </w:r>
            <w:r w:rsidR="003B4352" w:rsidRPr="00DB07C3">
              <w:rPr>
                <w:i/>
                <w:iCs/>
                <w:sz w:val="20"/>
                <w:szCs w:val="20"/>
              </w:rPr>
              <w:t>little to no hesitation</w:t>
            </w:r>
            <w:r w:rsidR="003B4352">
              <w:rPr>
                <w:sz w:val="20"/>
                <w:szCs w:val="20"/>
              </w:rPr>
              <w:t xml:space="preserve">, thereby </w:t>
            </w:r>
            <w:r w:rsidR="003B4352" w:rsidRPr="00B4207C">
              <w:rPr>
                <w:sz w:val="20"/>
                <w:szCs w:val="20"/>
              </w:rPr>
              <w:t>reflect</w:t>
            </w:r>
            <w:r w:rsidR="003B4352">
              <w:rPr>
                <w:sz w:val="20"/>
                <w:szCs w:val="20"/>
              </w:rPr>
              <w:t>ing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sustained</w:t>
            </w:r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>fluenc</w:t>
            </w:r>
            <w:r w:rsidR="003B4352">
              <w:rPr>
                <w:sz w:val="20"/>
                <w:szCs w:val="20"/>
              </w:rPr>
              <w:t>y</w:t>
            </w:r>
          </w:p>
        </w:tc>
        <w:tc>
          <w:tcPr>
            <w:tcW w:w="3216" w:type="dxa"/>
          </w:tcPr>
          <w:p w14:paraId="3BEA093B" w14:textId="77777777" w:rsidR="003B435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9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Speaks</w:t>
            </w:r>
            <w:r w:rsidR="003B4352" w:rsidRPr="00B4207C">
              <w:rPr>
                <w:sz w:val="20"/>
                <w:szCs w:val="20"/>
              </w:rPr>
              <w:t xml:space="preserve"> with </w:t>
            </w:r>
            <w:r w:rsidR="003B4352" w:rsidRPr="00DB07C3">
              <w:rPr>
                <w:i/>
                <w:iCs/>
                <w:sz w:val="20"/>
                <w:szCs w:val="20"/>
              </w:rPr>
              <w:t>minor and/or occasional hesitations</w:t>
            </w:r>
            <w:r w:rsidR="003B4352">
              <w:rPr>
                <w:sz w:val="20"/>
                <w:szCs w:val="20"/>
              </w:rPr>
              <w:t>, thereby</w:t>
            </w:r>
            <w:r w:rsidR="003B4352" w:rsidRPr="00B4207C">
              <w:rPr>
                <w:sz w:val="20"/>
                <w:szCs w:val="20"/>
              </w:rPr>
              <w:t xml:space="preserve"> reflecti</w:t>
            </w:r>
            <w:r w:rsidR="003B4352">
              <w:rPr>
                <w:sz w:val="20"/>
                <w:szCs w:val="20"/>
              </w:rPr>
              <w:t xml:space="preserve">ng </w:t>
            </w:r>
            <w:r w:rsidR="003B4352" w:rsidRPr="00C36C32">
              <w:rPr>
                <w:i/>
                <w:iCs/>
                <w:sz w:val="20"/>
                <w:szCs w:val="20"/>
              </w:rPr>
              <w:t>sentence-level</w:t>
            </w:r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fluency </w:t>
            </w:r>
          </w:p>
        </w:tc>
        <w:tc>
          <w:tcPr>
            <w:tcW w:w="3216" w:type="dxa"/>
          </w:tcPr>
          <w:p w14:paraId="1C70F959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29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Speaks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>
              <w:rPr>
                <w:sz w:val="20"/>
                <w:szCs w:val="20"/>
              </w:rPr>
              <w:t xml:space="preserve">with </w:t>
            </w:r>
            <w:r w:rsidR="003B4352" w:rsidRPr="00C36C32">
              <w:rPr>
                <w:i/>
                <w:iCs/>
                <w:sz w:val="20"/>
                <w:szCs w:val="20"/>
              </w:rPr>
              <w:t>frequent hesitations</w:t>
            </w:r>
            <w:r w:rsidR="003B4352">
              <w:rPr>
                <w:sz w:val="20"/>
                <w:szCs w:val="20"/>
              </w:rPr>
              <w:t xml:space="preserve">, thereby reflecting </w:t>
            </w:r>
            <w:r w:rsidR="003B4352" w:rsidRPr="00C36C32">
              <w:rPr>
                <w:i/>
                <w:iCs/>
                <w:sz w:val="20"/>
                <w:szCs w:val="20"/>
              </w:rPr>
              <w:t xml:space="preserve">phrasal-level </w:t>
            </w:r>
            <w:r w:rsidR="003B4352" w:rsidRPr="00C36C32">
              <w:rPr>
                <w:sz w:val="20"/>
                <w:szCs w:val="20"/>
              </w:rPr>
              <w:t>fluency</w:t>
            </w:r>
          </w:p>
        </w:tc>
        <w:tc>
          <w:tcPr>
            <w:tcW w:w="3217" w:type="dxa"/>
          </w:tcPr>
          <w:p w14:paraId="351A87CD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8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Speaks</w:t>
            </w:r>
            <w:r w:rsidR="003B4352" w:rsidRPr="00B4207C">
              <w:rPr>
                <w:sz w:val="20"/>
                <w:szCs w:val="20"/>
              </w:rPr>
              <w:t xml:space="preserve"> primarily </w:t>
            </w:r>
            <w:r w:rsidR="003B4352">
              <w:rPr>
                <w:sz w:val="20"/>
                <w:szCs w:val="20"/>
              </w:rPr>
              <w:t>in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single word or short utterances</w:t>
            </w:r>
            <w:r w:rsidR="003B4352" w:rsidRPr="00B4207C">
              <w:rPr>
                <w:sz w:val="20"/>
                <w:szCs w:val="20"/>
              </w:rPr>
              <w:t xml:space="preserve">, thereby </w:t>
            </w:r>
            <w:r w:rsidR="003B4352">
              <w:rPr>
                <w:sz w:val="20"/>
                <w:szCs w:val="20"/>
              </w:rPr>
              <w:t>reflecting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lack of</w:t>
            </w:r>
            <w:r w:rsidR="003B4352" w:rsidRPr="00B4207C">
              <w:rPr>
                <w:sz w:val="20"/>
                <w:szCs w:val="20"/>
              </w:rPr>
              <w:t xml:space="preserve"> fluency</w:t>
            </w:r>
          </w:p>
        </w:tc>
      </w:tr>
      <w:tr w:rsidR="003B4352" w14:paraId="20178429" w14:textId="77777777" w:rsidTr="001364A2">
        <w:trPr>
          <w:trHeight w:val="260"/>
        </w:trPr>
        <w:tc>
          <w:tcPr>
            <w:tcW w:w="1525" w:type="dxa"/>
          </w:tcPr>
          <w:p w14:paraId="6FB39347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3216" w:type="dxa"/>
          </w:tcPr>
          <w:p w14:paraId="572605F9" w14:textId="77777777" w:rsidR="003B435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Understands speaker’s questions with </w:t>
            </w:r>
            <w:r w:rsidR="003B4352" w:rsidRPr="00DB07C3">
              <w:rPr>
                <w:i/>
                <w:iCs/>
                <w:sz w:val="20"/>
                <w:szCs w:val="20"/>
              </w:rPr>
              <w:t>no difficulty</w:t>
            </w:r>
          </w:p>
        </w:tc>
        <w:tc>
          <w:tcPr>
            <w:tcW w:w="3216" w:type="dxa"/>
          </w:tcPr>
          <w:p w14:paraId="68C012F9" w14:textId="77777777" w:rsidR="003B435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7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Understands speaker’s questions with </w:t>
            </w:r>
            <w:r w:rsidR="003B4352" w:rsidRPr="00C36C32">
              <w:rPr>
                <w:i/>
                <w:iCs/>
                <w:sz w:val="20"/>
                <w:szCs w:val="20"/>
              </w:rPr>
              <w:t>occasional difficulty</w:t>
            </w:r>
          </w:p>
        </w:tc>
        <w:tc>
          <w:tcPr>
            <w:tcW w:w="3216" w:type="dxa"/>
          </w:tcPr>
          <w:p w14:paraId="2BA4BB6A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0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Frequently misunderstands</w:t>
            </w:r>
            <w:r w:rsidR="003B4352">
              <w:rPr>
                <w:sz w:val="20"/>
                <w:szCs w:val="20"/>
              </w:rPr>
              <w:t xml:space="preserve"> speaker’s questions</w:t>
            </w:r>
          </w:p>
        </w:tc>
        <w:tc>
          <w:tcPr>
            <w:tcW w:w="3217" w:type="dxa"/>
          </w:tcPr>
          <w:p w14:paraId="69B6ACFE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04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Consistently misunderstands</w:t>
            </w:r>
            <w:r w:rsidR="003B4352">
              <w:rPr>
                <w:sz w:val="20"/>
                <w:szCs w:val="20"/>
              </w:rPr>
              <w:t xml:space="preserve"> speaker’s questions</w:t>
            </w:r>
          </w:p>
        </w:tc>
      </w:tr>
      <w:tr w:rsidR="003B4352" w14:paraId="45A58F04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</w:tcPr>
          <w:p w14:paraId="4135E459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3216" w:type="dxa"/>
          </w:tcPr>
          <w:p w14:paraId="4B8600CD" w14:textId="77777777" w:rsidR="003B435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Uses </w:t>
            </w:r>
            <w:r w:rsidR="003B4352" w:rsidRPr="00DB07C3">
              <w:rPr>
                <w:i/>
                <w:iCs/>
                <w:sz w:val="20"/>
                <w:szCs w:val="20"/>
              </w:rPr>
              <w:t>complex</w:t>
            </w:r>
            <w:r w:rsidR="003B4352" w:rsidRPr="00B4207C">
              <w:rPr>
                <w:sz w:val="20"/>
                <w:szCs w:val="20"/>
              </w:rPr>
              <w:t xml:space="preserve"> grammatical structures appropriately</w:t>
            </w:r>
          </w:p>
        </w:tc>
        <w:tc>
          <w:tcPr>
            <w:tcW w:w="3216" w:type="dxa"/>
          </w:tcPr>
          <w:p w14:paraId="6ED98379" w14:textId="77777777" w:rsidR="003B435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90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Uses grammar effectively</w:t>
            </w:r>
            <w:r w:rsidR="003B4352" w:rsidRPr="00B4207C">
              <w:rPr>
                <w:sz w:val="20"/>
                <w:szCs w:val="20"/>
              </w:rPr>
              <w:t xml:space="preserve"> with </w:t>
            </w:r>
            <w:r w:rsidR="003B4352" w:rsidRPr="00C36C32">
              <w:rPr>
                <w:i/>
                <w:iCs/>
                <w:sz w:val="20"/>
                <w:szCs w:val="20"/>
              </w:rPr>
              <w:t>occasional inaccuracies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>
              <w:rPr>
                <w:sz w:val="20"/>
                <w:szCs w:val="20"/>
              </w:rPr>
              <w:t>that do not prevent comprehension</w:t>
            </w:r>
          </w:p>
        </w:tc>
        <w:tc>
          <w:tcPr>
            <w:tcW w:w="3216" w:type="dxa"/>
          </w:tcPr>
          <w:p w14:paraId="2995B258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71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Uses</w:t>
            </w:r>
            <w:r w:rsidR="003B4352" w:rsidRPr="00B4207C">
              <w:rPr>
                <w:sz w:val="20"/>
                <w:szCs w:val="20"/>
              </w:rPr>
              <w:t xml:space="preserve"> gramma</w:t>
            </w:r>
            <w:r w:rsidR="003B4352">
              <w:rPr>
                <w:sz w:val="20"/>
                <w:szCs w:val="20"/>
              </w:rPr>
              <w:t>r with</w:t>
            </w:r>
            <w:r w:rsidR="003B4352" w:rsidRPr="00B4207C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inaccuracies</w:t>
            </w:r>
            <w:r w:rsidR="003B4352" w:rsidRPr="00B4207C">
              <w:rPr>
                <w:sz w:val="20"/>
                <w:szCs w:val="20"/>
              </w:rPr>
              <w:t xml:space="preserve"> that create listener </w:t>
            </w:r>
            <w:r w:rsidR="003B4352" w:rsidRPr="00C36C32">
              <w:rPr>
                <w:i/>
                <w:iCs/>
                <w:sz w:val="20"/>
                <w:szCs w:val="20"/>
              </w:rPr>
              <w:t>confusion</w:t>
            </w:r>
          </w:p>
        </w:tc>
        <w:tc>
          <w:tcPr>
            <w:tcW w:w="3217" w:type="dxa"/>
          </w:tcPr>
          <w:p w14:paraId="6EE79755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5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Uses grammar that </w:t>
            </w:r>
            <w:r w:rsidR="003B4352" w:rsidRPr="00C36C32">
              <w:rPr>
                <w:i/>
                <w:iCs/>
                <w:sz w:val="20"/>
                <w:szCs w:val="20"/>
              </w:rPr>
              <w:t>prevents listener comprehension</w:t>
            </w:r>
          </w:p>
        </w:tc>
      </w:tr>
      <w:tr w:rsidR="003B4352" w14:paraId="2E0F45D4" w14:textId="77777777" w:rsidTr="001364A2">
        <w:trPr>
          <w:trHeight w:val="611"/>
        </w:trPr>
        <w:tc>
          <w:tcPr>
            <w:tcW w:w="1525" w:type="dxa"/>
          </w:tcPr>
          <w:p w14:paraId="7B6C5F19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3216" w:type="dxa"/>
          </w:tcPr>
          <w:p w14:paraId="07892956" w14:textId="77777777" w:rsidR="003B435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0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Incorporates </w:t>
            </w:r>
            <w:r w:rsidR="003B4352" w:rsidRPr="00DB07C3">
              <w:rPr>
                <w:i/>
                <w:iCs/>
                <w:sz w:val="20"/>
                <w:szCs w:val="20"/>
              </w:rPr>
              <w:t>precise and varied</w:t>
            </w:r>
            <w:r w:rsidR="003B4352" w:rsidRPr="00B4207C">
              <w:rPr>
                <w:sz w:val="20"/>
                <w:szCs w:val="20"/>
              </w:rPr>
              <w:t xml:space="preserve"> vocabulary </w:t>
            </w:r>
            <w:r w:rsidR="003B4352">
              <w:rPr>
                <w:sz w:val="20"/>
                <w:szCs w:val="20"/>
              </w:rPr>
              <w:t>appropriately</w:t>
            </w:r>
          </w:p>
        </w:tc>
        <w:tc>
          <w:tcPr>
            <w:tcW w:w="3216" w:type="dxa"/>
          </w:tcPr>
          <w:p w14:paraId="34038768" w14:textId="77777777" w:rsidR="003B4352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99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Incorporates </w:t>
            </w:r>
            <w:r w:rsidR="003B4352" w:rsidRPr="00C36C32">
              <w:rPr>
                <w:i/>
                <w:iCs/>
                <w:sz w:val="20"/>
                <w:szCs w:val="20"/>
              </w:rPr>
              <w:t>appropriate</w:t>
            </w:r>
            <w:r w:rsidR="003B4352" w:rsidRPr="00B4207C">
              <w:rPr>
                <w:sz w:val="20"/>
                <w:szCs w:val="20"/>
              </w:rPr>
              <w:t xml:space="preserve"> vocabulary though </w:t>
            </w:r>
            <w:r w:rsidR="003B4352" w:rsidRPr="00C36C32">
              <w:rPr>
                <w:i/>
                <w:iCs/>
                <w:sz w:val="20"/>
                <w:szCs w:val="20"/>
              </w:rPr>
              <w:t>occasional limitations</w:t>
            </w:r>
            <w:r w:rsidR="003B4352" w:rsidRPr="00B4207C">
              <w:rPr>
                <w:sz w:val="20"/>
                <w:szCs w:val="20"/>
              </w:rPr>
              <w:t xml:space="preserve"> may </w:t>
            </w:r>
            <w:r w:rsidR="003B4352">
              <w:rPr>
                <w:sz w:val="20"/>
                <w:szCs w:val="20"/>
              </w:rPr>
              <w:t xml:space="preserve">interfere with </w:t>
            </w:r>
            <w:r w:rsidR="003B4352" w:rsidRPr="00B4207C">
              <w:rPr>
                <w:sz w:val="20"/>
                <w:szCs w:val="20"/>
              </w:rPr>
              <w:t>development of ideas</w:t>
            </w:r>
          </w:p>
        </w:tc>
        <w:tc>
          <w:tcPr>
            <w:tcW w:w="3216" w:type="dxa"/>
          </w:tcPr>
          <w:p w14:paraId="066E7F58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46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Incorporates </w:t>
            </w:r>
            <w:r w:rsidR="003B4352" w:rsidRPr="00C36C32">
              <w:rPr>
                <w:i/>
                <w:iCs/>
                <w:sz w:val="20"/>
                <w:szCs w:val="20"/>
              </w:rPr>
              <w:t>limited or inaccurate</w:t>
            </w:r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vocabulary </w:t>
            </w:r>
            <w:r w:rsidR="003B4352">
              <w:rPr>
                <w:sz w:val="20"/>
                <w:szCs w:val="20"/>
              </w:rPr>
              <w:t>that interferes with development of ideas</w:t>
            </w:r>
          </w:p>
        </w:tc>
        <w:tc>
          <w:tcPr>
            <w:tcW w:w="3217" w:type="dxa"/>
          </w:tcPr>
          <w:p w14:paraId="58180F49" w14:textId="77777777" w:rsidR="003B4352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73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C36C32">
              <w:rPr>
                <w:i/>
                <w:iCs/>
                <w:sz w:val="20"/>
                <w:szCs w:val="20"/>
              </w:rPr>
              <w:t>Lacks</w:t>
            </w:r>
            <w:r w:rsidR="003B4352" w:rsidRPr="00B4207C">
              <w:rPr>
                <w:sz w:val="20"/>
                <w:szCs w:val="20"/>
              </w:rPr>
              <w:t xml:space="preserve"> vocabulary </w:t>
            </w:r>
            <w:r w:rsidR="003B4352">
              <w:rPr>
                <w:sz w:val="20"/>
                <w:szCs w:val="20"/>
              </w:rPr>
              <w:t>to express ideas</w:t>
            </w:r>
          </w:p>
        </w:tc>
      </w:tr>
      <w:tr w:rsidR="003B4352" w14:paraId="13DA43C5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525" w:type="dxa"/>
          </w:tcPr>
          <w:p w14:paraId="1AF6957C" w14:textId="77777777" w:rsidR="003B4352" w:rsidRPr="00036598" w:rsidRDefault="003B4352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Nonverbals</w:t>
            </w:r>
          </w:p>
        </w:tc>
        <w:tc>
          <w:tcPr>
            <w:tcW w:w="3216" w:type="dxa"/>
          </w:tcPr>
          <w:p w14:paraId="00D163C2" w14:textId="77777777" w:rsidR="003B4352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499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Exhibits </w:t>
            </w:r>
            <w:r w:rsidR="003B4352" w:rsidRPr="00DB07C3">
              <w:rPr>
                <w:i/>
                <w:iCs/>
                <w:sz w:val="20"/>
                <w:szCs w:val="20"/>
              </w:rPr>
              <w:t>appropriate</w:t>
            </w:r>
            <w:r w:rsidR="003B4352" w:rsidRPr="00B4207C">
              <w:rPr>
                <w:sz w:val="20"/>
                <w:szCs w:val="20"/>
              </w:rPr>
              <w:t xml:space="preserve"> nonverbal behavior, including eye contact and gestures</w:t>
            </w:r>
          </w:p>
        </w:tc>
        <w:tc>
          <w:tcPr>
            <w:tcW w:w="3216" w:type="dxa"/>
          </w:tcPr>
          <w:p w14:paraId="7BECB54E" w14:textId="77777777" w:rsidR="003B4352" w:rsidRDefault="000E1F9B" w:rsidP="001364A2">
            <w:pPr>
              <w:ind w:left="273" w:hanging="273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4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Exhibits </w:t>
            </w:r>
            <w:r w:rsidR="003B4352" w:rsidRPr="00C36C32">
              <w:rPr>
                <w:i/>
                <w:iCs/>
                <w:sz w:val="20"/>
                <w:szCs w:val="20"/>
              </w:rPr>
              <w:t>generally acceptable</w:t>
            </w:r>
            <w:r w:rsidR="003B4352" w:rsidRPr="00B4207C">
              <w:rPr>
                <w:sz w:val="20"/>
                <w:szCs w:val="20"/>
              </w:rPr>
              <w:t xml:space="preserve"> nonverbal behavior</w:t>
            </w:r>
            <w:r w:rsidR="002B7A0E">
              <w:rPr>
                <w:sz w:val="20"/>
                <w:szCs w:val="20"/>
              </w:rPr>
              <w:t>,</w:t>
            </w:r>
            <w:r w:rsidR="003B4352" w:rsidRPr="00B4207C">
              <w:rPr>
                <w:sz w:val="20"/>
                <w:szCs w:val="20"/>
              </w:rPr>
              <w:t xml:space="preserve"> though lapses in eye contact or gestures may exist</w:t>
            </w:r>
          </w:p>
        </w:tc>
        <w:tc>
          <w:tcPr>
            <w:tcW w:w="3216" w:type="dxa"/>
          </w:tcPr>
          <w:p w14:paraId="42F47B81" w14:textId="77777777" w:rsidR="003B4352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75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Exhibits </w:t>
            </w:r>
            <w:r w:rsidR="003B4352" w:rsidRPr="00C36C32">
              <w:rPr>
                <w:i/>
                <w:iCs/>
                <w:sz w:val="20"/>
                <w:szCs w:val="20"/>
              </w:rPr>
              <w:t>distracting</w:t>
            </w:r>
            <w:r w:rsidR="003B4352" w:rsidRPr="00B4207C">
              <w:rPr>
                <w:sz w:val="20"/>
                <w:szCs w:val="20"/>
              </w:rPr>
              <w:t xml:space="preserve"> nonverbal behavior</w:t>
            </w:r>
          </w:p>
        </w:tc>
        <w:tc>
          <w:tcPr>
            <w:tcW w:w="3217" w:type="dxa"/>
          </w:tcPr>
          <w:p w14:paraId="3832E725" w14:textId="77777777" w:rsidR="003B4352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7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4352">
              <w:rPr>
                <w:sz w:val="20"/>
                <w:szCs w:val="20"/>
              </w:rPr>
              <w:t xml:space="preserve"> </w:t>
            </w:r>
            <w:r w:rsidR="003B4352" w:rsidRPr="00B4207C">
              <w:rPr>
                <w:sz w:val="20"/>
                <w:szCs w:val="20"/>
              </w:rPr>
              <w:t xml:space="preserve">Exhibits </w:t>
            </w:r>
            <w:r w:rsidR="003B4352" w:rsidRPr="00C36C32">
              <w:rPr>
                <w:i/>
                <w:iCs/>
                <w:sz w:val="20"/>
                <w:szCs w:val="20"/>
              </w:rPr>
              <w:t>unacceptable</w:t>
            </w:r>
            <w:r w:rsidR="003B4352" w:rsidRPr="00B4207C">
              <w:rPr>
                <w:sz w:val="20"/>
                <w:szCs w:val="20"/>
              </w:rPr>
              <w:t xml:space="preserve"> nonverbal </w:t>
            </w:r>
            <w:r w:rsidR="003B4352">
              <w:rPr>
                <w:sz w:val="20"/>
                <w:szCs w:val="20"/>
              </w:rPr>
              <w:t>behavior</w:t>
            </w:r>
          </w:p>
        </w:tc>
      </w:tr>
    </w:tbl>
    <w:p w14:paraId="3766A16D" w14:textId="77777777" w:rsidR="003B4352" w:rsidRDefault="003B4352" w:rsidP="003B4352">
      <w:pPr>
        <w:tabs>
          <w:tab w:val="right" w:pos="5760"/>
          <w:tab w:val="left" w:pos="6480"/>
          <w:tab w:val="right" w:pos="9360"/>
        </w:tabs>
        <w:spacing w:line="360" w:lineRule="auto"/>
        <w:rPr>
          <w:sz w:val="20"/>
          <w:szCs w:val="20"/>
        </w:rPr>
      </w:pPr>
    </w:p>
    <w:p w14:paraId="774BA9A9" w14:textId="77777777" w:rsidR="003B4352" w:rsidRDefault="003B4352" w:rsidP="003B435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Comments (Optional): </w:t>
      </w:r>
      <w:sdt>
        <w:sdtPr>
          <w:rPr>
            <w:sz w:val="20"/>
            <w:szCs w:val="20"/>
          </w:rPr>
          <w:id w:val="-1768527330"/>
          <w:placeholder>
            <w:docPart w:val="210565C98F40453E9B63F68AF7BBA9DC"/>
          </w:placeholder>
          <w:showingPlcHdr/>
        </w:sdtPr>
        <w:sdtEndPr/>
        <w:sdtContent>
          <w:r w:rsidRPr="00A45171">
            <w:rPr>
              <w:rStyle w:val="PlaceholderText"/>
            </w:rPr>
            <w:t>Click or tap here to enter text.</w:t>
          </w:r>
        </w:sdtContent>
      </w:sdt>
    </w:p>
    <w:p w14:paraId="2CB8BB25" w14:textId="77777777" w:rsidR="00552D93" w:rsidRDefault="00552D93" w:rsidP="00552D93">
      <w:pPr>
        <w:tabs>
          <w:tab w:val="left" w:pos="48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b/>
          <w:bCs/>
          <w:color w:val="1F3864" w:themeColor="accent1" w:themeShade="80"/>
          <w:szCs w:val="22"/>
        </w:rPr>
        <w:lastRenderedPageBreak/>
        <w:t>OFFICE HOURS ROLE PLAY</w:t>
      </w:r>
      <w:r w:rsidRPr="00DB07C3">
        <w:rPr>
          <w:b/>
          <w:bCs/>
          <w:color w:val="1F3864" w:themeColor="accent1" w:themeShade="80"/>
          <w:szCs w:val="22"/>
        </w:rPr>
        <w:t xml:space="preserve"> SCORE:</w:t>
      </w:r>
      <w:r w:rsidRPr="00DB07C3">
        <w:rPr>
          <w:color w:val="1F3864" w:themeColor="accent1" w:themeShade="80"/>
          <w:szCs w:val="22"/>
        </w:rPr>
        <w:t xml:space="preserve"> </w:t>
      </w:r>
      <w:sdt>
        <w:sdtPr>
          <w:rPr>
            <w:sz w:val="20"/>
            <w:szCs w:val="20"/>
          </w:rPr>
          <w:id w:val="1495533309"/>
          <w:placeholder>
            <w:docPart w:val="ED6E689B41B74F25BEFAC8BF20622547"/>
          </w:placeholder>
          <w:showingPlcHdr/>
        </w:sdtPr>
        <w:sdtEndPr/>
        <w:sdtContent>
          <w:r w:rsidRPr="00DB07C3">
            <w:rPr>
              <w:rStyle w:val="PlaceholderText"/>
              <w:sz w:val="24"/>
              <w:szCs w:val="28"/>
            </w:rPr>
            <w:t>Click or tap here to enter text.</w:t>
          </w:r>
        </w:sdtContent>
      </w:sdt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Score 1–4, in increments of 0.25)</w:t>
      </w:r>
    </w:p>
    <w:tbl>
      <w:tblPr>
        <w:tblStyle w:val="ListTable2-Accent5"/>
        <w:tblW w:w="5000" w:type="pct"/>
        <w:tblLayout w:type="fixed"/>
        <w:tblLook w:val="0400" w:firstRow="0" w:lastRow="0" w:firstColumn="0" w:lastColumn="0" w:noHBand="0" w:noVBand="1"/>
      </w:tblPr>
      <w:tblGrid>
        <w:gridCol w:w="1527"/>
        <w:gridCol w:w="3218"/>
        <w:gridCol w:w="3218"/>
        <w:gridCol w:w="3218"/>
        <w:gridCol w:w="3219"/>
      </w:tblGrid>
      <w:tr w:rsidR="00552D93" w14:paraId="36FA330F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tcW w:w="1525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45F052EF" w14:textId="77777777" w:rsidR="00552D93" w:rsidRPr="00036598" w:rsidRDefault="00552D93" w:rsidP="00136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FAA6228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6846F60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Completely Comprehensible</w:t>
            </w:r>
          </w:p>
          <w:p w14:paraId="11B17D5C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Impediments to Communication</w:t>
            </w:r>
          </w:p>
          <w:p w14:paraId="6122F0D6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</w:p>
          <w:p w14:paraId="147E2759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</w:p>
          <w:p w14:paraId="46B8407F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effort required by the listener for comprehension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58F26B3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FCC5D57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Generally Comprehensible </w:t>
            </w:r>
          </w:p>
          <w:p w14:paraId="5E25DB46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Impediments to Communication</w:t>
            </w:r>
          </w:p>
          <w:p w14:paraId="6D59F241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</w:p>
          <w:p w14:paraId="2EAFA20C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most of what is said with MINIMAL effort</w:t>
            </w:r>
          </w:p>
        </w:tc>
        <w:tc>
          <w:tcPr>
            <w:tcW w:w="3216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22E878B5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4B6B8322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Incomprehensible</w:t>
            </w:r>
          </w:p>
          <w:p w14:paraId="76927ED9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Impediments to Communication</w:t>
            </w:r>
          </w:p>
          <w:p w14:paraId="6D194051" w14:textId="77777777" w:rsidR="00552D93" w:rsidRDefault="00552D93" w:rsidP="001364A2">
            <w:pPr>
              <w:rPr>
                <w:sz w:val="20"/>
                <w:szCs w:val="20"/>
              </w:rPr>
            </w:pPr>
          </w:p>
          <w:p w14:paraId="7CC55C6E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 understands some of what is said but MAJOR effort is required</w:t>
            </w:r>
          </w:p>
        </w:tc>
        <w:tc>
          <w:tcPr>
            <w:tcW w:w="3217" w:type="dxa"/>
            <w:tcBorders>
              <w:bottom w:val="single" w:sz="18" w:space="0" w:color="1F3864" w:themeColor="accent1" w:themeShade="80"/>
            </w:tcBorders>
            <w:shd w:val="clear" w:color="auto" w:fill="BAD3EC"/>
          </w:tcPr>
          <w:p w14:paraId="3A77F5A7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717CDBA" w14:textId="77777777" w:rsidR="00552D93" w:rsidRPr="001C5431" w:rsidRDefault="001C5431" w:rsidP="001C543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Not C</w:t>
            </w:r>
            <w:r w:rsidRPr="002B7A0E">
              <w:rPr>
                <w:b/>
                <w:szCs w:val="22"/>
              </w:rPr>
              <w:t>omprehensibl</w:t>
            </w:r>
            <w:r>
              <w:rPr>
                <w:b/>
                <w:szCs w:val="22"/>
              </w:rPr>
              <w:t>e</w:t>
            </w:r>
          </w:p>
          <w:p w14:paraId="573C2C0A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</w:p>
          <w:p w14:paraId="3A7262CF" w14:textId="77777777" w:rsidR="00552D93" w:rsidRDefault="00552D93" w:rsidP="001364A2">
            <w:pPr>
              <w:rPr>
                <w:sz w:val="20"/>
                <w:szCs w:val="20"/>
              </w:rPr>
            </w:pPr>
          </w:p>
          <w:p w14:paraId="51457D9C" w14:textId="77777777" w:rsidR="00552D93" w:rsidRDefault="00552D93" w:rsidP="001364A2">
            <w:pPr>
              <w:jc w:val="center"/>
              <w:rPr>
                <w:sz w:val="20"/>
                <w:szCs w:val="20"/>
              </w:rPr>
            </w:pPr>
          </w:p>
          <w:p w14:paraId="71F09E6A" w14:textId="77777777" w:rsidR="00552D93" w:rsidRDefault="00552D93" w:rsidP="00136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GREAT effort required by the listener to understand what is said</w:t>
            </w:r>
          </w:p>
        </w:tc>
      </w:tr>
      <w:tr w:rsidR="00552D93" w14:paraId="52459B31" w14:textId="77777777" w:rsidTr="001364A2">
        <w:trPr>
          <w:trHeight w:val="557"/>
        </w:trPr>
        <w:tc>
          <w:tcPr>
            <w:tcW w:w="1525" w:type="dxa"/>
            <w:tcBorders>
              <w:top w:val="single" w:sz="18" w:space="0" w:color="1F3864" w:themeColor="accent1" w:themeShade="80"/>
            </w:tcBorders>
          </w:tcPr>
          <w:p w14:paraId="37858551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1858371D" w14:textId="77777777" w:rsidR="00552D93" w:rsidRPr="00B4207C" w:rsidRDefault="000E1F9B" w:rsidP="001364A2">
            <w:pPr>
              <w:ind w:left="301" w:hanging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511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P</w:t>
            </w:r>
            <w:r w:rsidR="00552D93" w:rsidRPr="00B4207C">
              <w:rPr>
                <w:sz w:val="20"/>
                <w:szCs w:val="20"/>
              </w:rPr>
              <w:t xml:space="preserve">ossesses clear pronunciation </w:t>
            </w:r>
            <w:r w:rsidR="00552D93">
              <w:rPr>
                <w:sz w:val="20"/>
                <w:szCs w:val="20"/>
              </w:rPr>
              <w:t xml:space="preserve">with </w:t>
            </w:r>
            <w:r w:rsidR="00552D93" w:rsidRPr="00DB07C3">
              <w:rPr>
                <w:i/>
                <w:iCs/>
                <w:sz w:val="20"/>
                <w:szCs w:val="20"/>
              </w:rPr>
              <w:t>no barriers</w:t>
            </w:r>
            <w:r w:rsidR="00552D93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sz w:val="20"/>
                <w:szCs w:val="20"/>
              </w:rPr>
              <w:t>to 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0B472057" w14:textId="77777777" w:rsidR="00552D93" w:rsidRPr="00B4207C" w:rsidRDefault="000E1F9B" w:rsidP="001364A2">
            <w:pPr>
              <w:ind w:left="273" w:hanging="27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57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Possesses clear pronunciation with </w:t>
            </w:r>
            <w:r w:rsidR="00552D93" w:rsidRPr="00DB07C3">
              <w:rPr>
                <w:i/>
                <w:iCs/>
                <w:sz w:val="20"/>
                <w:szCs w:val="20"/>
              </w:rPr>
              <w:t>minor lapses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>
              <w:rPr>
                <w:sz w:val="20"/>
                <w:szCs w:val="20"/>
              </w:rPr>
              <w:t xml:space="preserve">that </w:t>
            </w:r>
            <w:r w:rsidR="00552D93" w:rsidRPr="00C36C32">
              <w:rPr>
                <w:i/>
                <w:iCs/>
                <w:sz w:val="20"/>
                <w:szCs w:val="20"/>
              </w:rPr>
              <w:t>do not obscure</w:t>
            </w:r>
            <w:r w:rsidR="00552D93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6" w:type="dxa"/>
            <w:tcBorders>
              <w:top w:val="single" w:sz="18" w:space="0" w:color="1F3864" w:themeColor="accent1" w:themeShade="80"/>
            </w:tcBorders>
          </w:tcPr>
          <w:p w14:paraId="42B0640D" w14:textId="77777777" w:rsidR="00552D93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89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Possesses pronunciation with </w:t>
            </w:r>
            <w:r w:rsidR="00552D93" w:rsidRPr="00C36C32">
              <w:rPr>
                <w:i/>
                <w:iCs/>
                <w:sz w:val="20"/>
                <w:szCs w:val="20"/>
              </w:rPr>
              <w:t>major lapses</w:t>
            </w:r>
            <w:r w:rsidR="00552D93">
              <w:rPr>
                <w:sz w:val="20"/>
                <w:szCs w:val="20"/>
              </w:rPr>
              <w:t xml:space="preserve"> that </w:t>
            </w:r>
            <w:r w:rsidR="00552D93" w:rsidRPr="00C36C32">
              <w:rPr>
                <w:i/>
                <w:iCs/>
                <w:sz w:val="20"/>
                <w:szCs w:val="20"/>
              </w:rPr>
              <w:t xml:space="preserve">obscure </w:t>
            </w:r>
            <w:r w:rsidR="00552D93" w:rsidRPr="00C36C32">
              <w:rPr>
                <w:sz w:val="20"/>
                <w:szCs w:val="20"/>
              </w:rPr>
              <w:t>comprehension</w:t>
            </w:r>
          </w:p>
        </w:tc>
        <w:tc>
          <w:tcPr>
            <w:tcW w:w="3217" w:type="dxa"/>
            <w:tcBorders>
              <w:top w:val="single" w:sz="18" w:space="0" w:color="1F3864" w:themeColor="accent1" w:themeShade="80"/>
            </w:tcBorders>
          </w:tcPr>
          <w:p w14:paraId="03FB1447" w14:textId="77777777" w:rsidR="00552D93" w:rsidRPr="00B4207C" w:rsidRDefault="000E1F9B" w:rsidP="001364A2">
            <w:pPr>
              <w:ind w:left="291" w:hanging="2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0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Possesses difficulties in pronunciation that </w:t>
            </w:r>
            <w:r w:rsidR="00552D93" w:rsidRPr="00C36C32">
              <w:rPr>
                <w:i/>
                <w:iCs/>
                <w:sz w:val="20"/>
                <w:szCs w:val="20"/>
              </w:rPr>
              <w:t>impede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sz w:val="20"/>
                <w:szCs w:val="20"/>
              </w:rPr>
              <w:t>comprehension</w:t>
            </w:r>
          </w:p>
        </w:tc>
      </w:tr>
      <w:tr w:rsidR="00552D93" w14:paraId="6E8B81D4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525" w:type="dxa"/>
          </w:tcPr>
          <w:p w14:paraId="535F97DE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Fluency</w:t>
            </w:r>
          </w:p>
        </w:tc>
        <w:tc>
          <w:tcPr>
            <w:tcW w:w="3216" w:type="dxa"/>
          </w:tcPr>
          <w:p w14:paraId="1551FD29" w14:textId="77777777" w:rsidR="00552D93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2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Speaks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>
              <w:rPr>
                <w:sz w:val="20"/>
                <w:szCs w:val="20"/>
              </w:rPr>
              <w:t xml:space="preserve">with </w:t>
            </w:r>
            <w:r w:rsidR="00552D93" w:rsidRPr="00DB07C3">
              <w:rPr>
                <w:i/>
                <w:iCs/>
                <w:sz w:val="20"/>
                <w:szCs w:val="20"/>
              </w:rPr>
              <w:t>little to no hesitation</w:t>
            </w:r>
            <w:r w:rsidR="00552D93">
              <w:rPr>
                <w:sz w:val="20"/>
                <w:szCs w:val="20"/>
              </w:rPr>
              <w:t xml:space="preserve">, thereby </w:t>
            </w:r>
            <w:r w:rsidR="00552D93" w:rsidRPr="00B4207C">
              <w:rPr>
                <w:sz w:val="20"/>
                <w:szCs w:val="20"/>
              </w:rPr>
              <w:t>reflect</w:t>
            </w:r>
            <w:r w:rsidR="00552D93">
              <w:rPr>
                <w:sz w:val="20"/>
                <w:szCs w:val="20"/>
              </w:rPr>
              <w:t>ing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sustained</w:t>
            </w:r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>fluenc</w:t>
            </w:r>
            <w:r w:rsidR="00552D93">
              <w:rPr>
                <w:sz w:val="20"/>
                <w:szCs w:val="20"/>
              </w:rPr>
              <w:t>y</w:t>
            </w:r>
          </w:p>
        </w:tc>
        <w:tc>
          <w:tcPr>
            <w:tcW w:w="3216" w:type="dxa"/>
          </w:tcPr>
          <w:p w14:paraId="0569DBC0" w14:textId="77777777" w:rsidR="00552D93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4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Speaks</w:t>
            </w:r>
            <w:r w:rsidR="00552D93" w:rsidRPr="00B4207C">
              <w:rPr>
                <w:sz w:val="20"/>
                <w:szCs w:val="20"/>
              </w:rPr>
              <w:t xml:space="preserve"> with </w:t>
            </w:r>
            <w:r w:rsidR="00552D93" w:rsidRPr="00DB07C3">
              <w:rPr>
                <w:i/>
                <w:iCs/>
                <w:sz w:val="20"/>
                <w:szCs w:val="20"/>
              </w:rPr>
              <w:t>minor and/or occasional hesitations</w:t>
            </w:r>
            <w:r w:rsidR="00552D93">
              <w:rPr>
                <w:sz w:val="20"/>
                <w:szCs w:val="20"/>
              </w:rPr>
              <w:t>, thereby</w:t>
            </w:r>
            <w:r w:rsidR="00552D93" w:rsidRPr="00B4207C">
              <w:rPr>
                <w:sz w:val="20"/>
                <w:szCs w:val="20"/>
              </w:rPr>
              <w:t xml:space="preserve"> reflecti</w:t>
            </w:r>
            <w:r w:rsidR="00552D93">
              <w:rPr>
                <w:sz w:val="20"/>
                <w:szCs w:val="20"/>
              </w:rPr>
              <w:t xml:space="preserve">ng </w:t>
            </w:r>
            <w:r w:rsidR="00552D93" w:rsidRPr="00C36C32">
              <w:rPr>
                <w:i/>
                <w:iCs/>
                <w:sz w:val="20"/>
                <w:szCs w:val="20"/>
              </w:rPr>
              <w:t>sentence-level</w:t>
            </w:r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fluency </w:t>
            </w:r>
          </w:p>
        </w:tc>
        <w:tc>
          <w:tcPr>
            <w:tcW w:w="3216" w:type="dxa"/>
          </w:tcPr>
          <w:p w14:paraId="491FFDA9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8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Speaks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>
              <w:rPr>
                <w:sz w:val="20"/>
                <w:szCs w:val="20"/>
              </w:rPr>
              <w:t xml:space="preserve">with </w:t>
            </w:r>
            <w:r w:rsidR="00552D93" w:rsidRPr="00C36C32">
              <w:rPr>
                <w:i/>
                <w:iCs/>
                <w:sz w:val="20"/>
                <w:szCs w:val="20"/>
              </w:rPr>
              <w:t>frequent hesitations</w:t>
            </w:r>
            <w:r w:rsidR="00552D93">
              <w:rPr>
                <w:sz w:val="20"/>
                <w:szCs w:val="20"/>
              </w:rPr>
              <w:t xml:space="preserve">, thereby reflecting </w:t>
            </w:r>
            <w:r w:rsidR="00552D93" w:rsidRPr="00C36C32">
              <w:rPr>
                <w:i/>
                <w:iCs/>
                <w:sz w:val="20"/>
                <w:szCs w:val="20"/>
              </w:rPr>
              <w:t xml:space="preserve">phrasal-level </w:t>
            </w:r>
            <w:r w:rsidR="00552D93" w:rsidRPr="00C36C32">
              <w:rPr>
                <w:sz w:val="20"/>
                <w:szCs w:val="20"/>
              </w:rPr>
              <w:t>fluency</w:t>
            </w:r>
          </w:p>
        </w:tc>
        <w:tc>
          <w:tcPr>
            <w:tcW w:w="3217" w:type="dxa"/>
          </w:tcPr>
          <w:p w14:paraId="6B531CFA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3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Speaks</w:t>
            </w:r>
            <w:r w:rsidR="00552D93" w:rsidRPr="00B4207C">
              <w:rPr>
                <w:sz w:val="20"/>
                <w:szCs w:val="20"/>
              </w:rPr>
              <w:t xml:space="preserve"> primarily </w:t>
            </w:r>
            <w:r w:rsidR="00552D93">
              <w:rPr>
                <w:sz w:val="20"/>
                <w:szCs w:val="20"/>
              </w:rPr>
              <w:t>in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single word or short utterances</w:t>
            </w:r>
            <w:r w:rsidR="00552D93" w:rsidRPr="00B4207C">
              <w:rPr>
                <w:sz w:val="20"/>
                <w:szCs w:val="20"/>
              </w:rPr>
              <w:t xml:space="preserve">, thereby </w:t>
            </w:r>
            <w:r w:rsidR="00552D93">
              <w:rPr>
                <w:sz w:val="20"/>
                <w:szCs w:val="20"/>
              </w:rPr>
              <w:t>reflecting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lack of</w:t>
            </w:r>
            <w:r w:rsidR="00552D93" w:rsidRPr="00B4207C">
              <w:rPr>
                <w:sz w:val="20"/>
                <w:szCs w:val="20"/>
              </w:rPr>
              <w:t xml:space="preserve"> fluency</w:t>
            </w:r>
          </w:p>
        </w:tc>
      </w:tr>
      <w:tr w:rsidR="00552D93" w14:paraId="730D770D" w14:textId="77777777" w:rsidTr="001364A2">
        <w:trPr>
          <w:trHeight w:val="260"/>
        </w:trPr>
        <w:tc>
          <w:tcPr>
            <w:tcW w:w="1525" w:type="dxa"/>
          </w:tcPr>
          <w:p w14:paraId="79008824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3216" w:type="dxa"/>
          </w:tcPr>
          <w:p w14:paraId="2473BD19" w14:textId="77777777" w:rsidR="00552D93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97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Understands speaker’s questions with </w:t>
            </w:r>
            <w:r w:rsidR="00552D93" w:rsidRPr="00DB07C3">
              <w:rPr>
                <w:i/>
                <w:iCs/>
                <w:sz w:val="20"/>
                <w:szCs w:val="20"/>
              </w:rPr>
              <w:t>no difficulty</w:t>
            </w:r>
          </w:p>
        </w:tc>
        <w:tc>
          <w:tcPr>
            <w:tcW w:w="3216" w:type="dxa"/>
          </w:tcPr>
          <w:p w14:paraId="072A30D7" w14:textId="77777777" w:rsidR="00552D93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8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Understands speaker’s questions with </w:t>
            </w:r>
            <w:r w:rsidR="00552D93" w:rsidRPr="00C36C32">
              <w:rPr>
                <w:i/>
                <w:iCs/>
                <w:sz w:val="20"/>
                <w:szCs w:val="20"/>
              </w:rPr>
              <w:t>occasional difficulty</w:t>
            </w:r>
          </w:p>
        </w:tc>
        <w:tc>
          <w:tcPr>
            <w:tcW w:w="3216" w:type="dxa"/>
          </w:tcPr>
          <w:p w14:paraId="78A069E4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16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Frequently misunderstands</w:t>
            </w:r>
            <w:r w:rsidR="00552D93">
              <w:rPr>
                <w:sz w:val="20"/>
                <w:szCs w:val="20"/>
              </w:rPr>
              <w:t xml:space="preserve"> speaker’s questions</w:t>
            </w:r>
          </w:p>
        </w:tc>
        <w:tc>
          <w:tcPr>
            <w:tcW w:w="3217" w:type="dxa"/>
          </w:tcPr>
          <w:p w14:paraId="3D0B3C1A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9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Consistently misunderstands</w:t>
            </w:r>
            <w:r w:rsidR="00552D93">
              <w:rPr>
                <w:sz w:val="20"/>
                <w:szCs w:val="20"/>
              </w:rPr>
              <w:t xml:space="preserve"> speaker’s questions</w:t>
            </w:r>
          </w:p>
        </w:tc>
      </w:tr>
      <w:tr w:rsidR="00552D93" w14:paraId="225B48AC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</w:tcPr>
          <w:p w14:paraId="669D241B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3216" w:type="dxa"/>
          </w:tcPr>
          <w:p w14:paraId="357F1FB6" w14:textId="77777777" w:rsidR="00552D93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Uses </w:t>
            </w:r>
            <w:r w:rsidR="00552D93" w:rsidRPr="00DB07C3">
              <w:rPr>
                <w:i/>
                <w:iCs/>
                <w:sz w:val="20"/>
                <w:szCs w:val="20"/>
              </w:rPr>
              <w:t>complex</w:t>
            </w:r>
            <w:r w:rsidR="00552D93" w:rsidRPr="00B4207C">
              <w:rPr>
                <w:sz w:val="20"/>
                <w:szCs w:val="20"/>
              </w:rPr>
              <w:t xml:space="preserve"> grammatical structures appropriately</w:t>
            </w:r>
          </w:p>
        </w:tc>
        <w:tc>
          <w:tcPr>
            <w:tcW w:w="3216" w:type="dxa"/>
          </w:tcPr>
          <w:p w14:paraId="68F06547" w14:textId="77777777" w:rsidR="00552D93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7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Uses grammar effectively</w:t>
            </w:r>
            <w:r w:rsidR="00552D93" w:rsidRPr="00B4207C">
              <w:rPr>
                <w:sz w:val="20"/>
                <w:szCs w:val="20"/>
              </w:rPr>
              <w:t xml:space="preserve"> with </w:t>
            </w:r>
            <w:r w:rsidR="00552D93" w:rsidRPr="00C36C32">
              <w:rPr>
                <w:i/>
                <w:iCs/>
                <w:sz w:val="20"/>
                <w:szCs w:val="20"/>
              </w:rPr>
              <w:t>occasional inaccuracies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>
              <w:rPr>
                <w:sz w:val="20"/>
                <w:szCs w:val="20"/>
              </w:rPr>
              <w:t>that do not prevent comprehension</w:t>
            </w:r>
          </w:p>
        </w:tc>
        <w:tc>
          <w:tcPr>
            <w:tcW w:w="3216" w:type="dxa"/>
          </w:tcPr>
          <w:p w14:paraId="696A3EAA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Uses</w:t>
            </w:r>
            <w:r w:rsidR="00552D93" w:rsidRPr="00B4207C">
              <w:rPr>
                <w:sz w:val="20"/>
                <w:szCs w:val="20"/>
              </w:rPr>
              <w:t xml:space="preserve"> gramma</w:t>
            </w:r>
            <w:r w:rsidR="00552D93">
              <w:rPr>
                <w:sz w:val="20"/>
                <w:szCs w:val="20"/>
              </w:rPr>
              <w:t>r with</w:t>
            </w:r>
            <w:r w:rsidR="00552D93" w:rsidRPr="00B4207C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inaccuracies</w:t>
            </w:r>
            <w:r w:rsidR="00552D93" w:rsidRPr="00B4207C">
              <w:rPr>
                <w:sz w:val="20"/>
                <w:szCs w:val="20"/>
              </w:rPr>
              <w:t xml:space="preserve"> that create listener </w:t>
            </w:r>
            <w:r w:rsidR="00552D93" w:rsidRPr="00C36C32">
              <w:rPr>
                <w:i/>
                <w:iCs/>
                <w:sz w:val="20"/>
                <w:szCs w:val="20"/>
              </w:rPr>
              <w:t>confusion</w:t>
            </w:r>
          </w:p>
        </w:tc>
        <w:tc>
          <w:tcPr>
            <w:tcW w:w="3217" w:type="dxa"/>
          </w:tcPr>
          <w:p w14:paraId="2BF2F2D9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0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Uses grammar that </w:t>
            </w:r>
            <w:r w:rsidR="00552D93" w:rsidRPr="00C36C32">
              <w:rPr>
                <w:i/>
                <w:iCs/>
                <w:sz w:val="20"/>
                <w:szCs w:val="20"/>
              </w:rPr>
              <w:t>prevents listener comprehension</w:t>
            </w:r>
          </w:p>
        </w:tc>
      </w:tr>
      <w:tr w:rsidR="00552D93" w14:paraId="0324E132" w14:textId="77777777" w:rsidTr="001364A2">
        <w:trPr>
          <w:trHeight w:val="611"/>
        </w:trPr>
        <w:tc>
          <w:tcPr>
            <w:tcW w:w="1525" w:type="dxa"/>
          </w:tcPr>
          <w:p w14:paraId="22FFC029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3216" w:type="dxa"/>
          </w:tcPr>
          <w:p w14:paraId="487B97EC" w14:textId="77777777" w:rsidR="00552D93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00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Incorporates </w:t>
            </w:r>
            <w:r w:rsidR="00552D93" w:rsidRPr="00DB07C3">
              <w:rPr>
                <w:i/>
                <w:iCs/>
                <w:sz w:val="20"/>
                <w:szCs w:val="20"/>
              </w:rPr>
              <w:t>precise and varied</w:t>
            </w:r>
            <w:r w:rsidR="00552D93" w:rsidRPr="00B4207C">
              <w:rPr>
                <w:sz w:val="20"/>
                <w:szCs w:val="20"/>
              </w:rPr>
              <w:t xml:space="preserve"> vocabulary </w:t>
            </w:r>
            <w:r w:rsidR="00552D93">
              <w:rPr>
                <w:sz w:val="20"/>
                <w:szCs w:val="20"/>
              </w:rPr>
              <w:t>appropriately</w:t>
            </w:r>
          </w:p>
        </w:tc>
        <w:tc>
          <w:tcPr>
            <w:tcW w:w="3216" w:type="dxa"/>
          </w:tcPr>
          <w:p w14:paraId="488006F6" w14:textId="77777777" w:rsidR="00552D93" w:rsidRPr="00036598" w:rsidRDefault="000E1F9B" w:rsidP="001364A2">
            <w:pPr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3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Incorporates </w:t>
            </w:r>
            <w:r w:rsidR="00552D93" w:rsidRPr="00C36C32">
              <w:rPr>
                <w:i/>
                <w:iCs/>
                <w:sz w:val="20"/>
                <w:szCs w:val="20"/>
              </w:rPr>
              <w:t>appropriate</w:t>
            </w:r>
            <w:r w:rsidR="00552D93" w:rsidRPr="00B4207C">
              <w:rPr>
                <w:sz w:val="20"/>
                <w:szCs w:val="20"/>
              </w:rPr>
              <w:t xml:space="preserve"> vocabulary though </w:t>
            </w:r>
            <w:r w:rsidR="00552D93" w:rsidRPr="00C36C32">
              <w:rPr>
                <w:i/>
                <w:iCs/>
                <w:sz w:val="20"/>
                <w:szCs w:val="20"/>
              </w:rPr>
              <w:t>occasional limitations</w:t>
            </w:r>
            <w:r w:rsidR="00552D93" w:rsidRPr="00B4207C">
              <w:rPr>
                <w:sz w:val="20"/>
                <w:szCs w:val="20"/>
              </w:rPr>
              <w:t xml:space="preserve"> may </w:t>
            </w:r>
            <w:r w:rsidR="00552D93">
              <w:rPr>
                <w:sz w:val="20"/>
                <w:szCs w:val="20"/>
              </w:rPr>
              <w:t xml:space="preserve">interfere with </w:t>
            </w:r>
            <w:r w:rsidR="00552D93" w:rsidRPr="00B4207C">
              <w:rPr>
                <w:sz w:val="20"/>
                <w:szCs w:val="20"/>
              </w:rPr>
              <w:t>development of ideas</w:t>
            </w:r>
          </w:p>
        </w:tc>
        <w:tc>
          <w:tcPr>
            <w:tcW w:w="3216" w:type="dxa"/>
          </w:tcPr>
          <w:p w14:paraId="7297D71E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0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Incorporates </w:t>
            </w:r>
            <w:r w:rsidR="00552D93" w:rsidRPr="00C36C32">
              <w:rPr>
                <w:i/>
                <w:iCs/>
                <w:sz w:val="20"/>
                <w:szCs w:val="20"/>
              </w:rPr>
              <w:t>limited or inaccurate</w:t>
            </w:r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vocabulary </w:t>
            </w:r>
            <w:r w:rsidR="00552D93">
              <w:rPr>
                <w:sz w:val="20"/>
                <w:szCs w:val="20"/>
              </w:rPr>
              <w:t>that interferes with development of ideas</w:t>
            </w:r>
          </w:p>
        </w:tc>
        <w:tc>
          <w:tcPr>
            <w:tcW w:w="3217" w:type="dxa"/>
          </w:tcPr>
          <w:p w14:paraId="46248C3D" w14:textId="77777777" w:rsidR="00552D93" w:rsidRPr="00036598" w:rsidRDefault="000E1F9B" w:rsidP="001364A2">
            <w:pPr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1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C36C32">
              <w:rPr>
                <w:i/>
                <w:iCs/>
                <w:sz w:val="20"/>
                <w:szCs w:val="20"/>
              </w:rPr>
              <w:t>Lacks</w:t>
            </w:r>
            <w:r w:rsidR="00552D93" w:rsidRPr="00B4207C">
              <w:rPr>
                <w:sz w:val="20"/>
                <w:szCs w:val="20"/>
              </w:rPr>
              <w:t xml:space="preserve"> vocabulary </w:t>
            </w:r>
            <w:r w:rsidR="00552D93">
              <w:rPr>
                <w:sz w:val="20"/>
                <w:szCs w:val="20"/>
              </w:rPr>
              <w:t>to express ideas</w:t>
            </w:r>
          </w:p>
        </w:tc>
      </w:tr>
      <w:tr w:rsidR="00552D93" w14:paraId="4D4B079F" w14:textId="77777777" w:rsidTr="0013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1525" w:type="dxa"/>
          </w:tcPr>
          <w:p w14:paraId="38DFF742" w14:textId="77777777" w:rsidR="00552D93" w:rsidRPr="00036598" w:rsidRDefault="00552D93" w:rsidP="001364A2">
            <w:pPr>
              <w:ind w:left="301" w:hanging="301"/>
              <w:rPr>
                <w:b/>
                <w:sz w:val="20"/>
                <w:szCs w:val="20"/>
              </w:rPr>
            </w:pPr>
            <w:r w:rsidRPr="00036598">
              <w:rPr>
                <w:b/>
                <w:sz w:val="20"/>
                <w:szCs w:val="20"/>
              </w:rPr>
              <w:t>Nonverbals</w:t>
            </w:r>
          </w:p>
        </w:tc>
        <w:tc>
          <w:tcPr>
            <w:tcW w:w="3216" w:type="dxa"/>
          </w:tcPr>
          <w:p w14:paraId="031D6C62" w14:textId="77777777" w:rsidR="00552D93" w:rsidRPr="00036598" w:rsidRDefault="000E1F9B" w:rsidP="001364A2">
            <w:pPr>
              <w:ind w:left="301" w:hanging="30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64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Exhibits </w:t>
            </w:r>
            <w:r w:rsidR="00552D93" w:rsidRPr="00DB07C3">
              <w:rPr>
                <w:i/>
                <w:iCs/>
                <w:sz w:val="20"/>
                <w:szCs w:val="20"/>
              </w:rPr>
              <w:t>appropriate</w:t>
            </w:r>
            <w:r w:rsidR="00552D93" w:rsidRPr="00B4207C">
              <w:rPr>
                <w:sz w:val="20"/>
                <w:szCs w:val="20"/>
              </w:rPr>
              <w:t xml:space="preserve"> nonverbal behavior, including eye contact and gestures</w:t>
            </w:r>
          </w:p>
        </w:tc>
        <w:tc>
          <w:tcPr>
            <w:tcW w:w="3216" w:type="dxa"/>
          </w:tcPr>
          <w:p w14:paraId="1AD3A812" w14:textId="77777777" w:rsidR="00552D93" w:rsidRDefault="000E1F9B" w:rsidP="001364A2">
            <w:pPr>
              <w:ind w:left="273" w:hanging="273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9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Exhibits </w:t>
            </w:r>
            <w:r w:rsidR="00552D93" w:rsidRPr="00C36C32">
              <w:rPr>
                <w:i/>
                <w:iCs/>
                <w:sz w:val="20"/>
                <w:szCs w:val="20"/>
              </w:rPr>
              <w:t>generally acceptable</w:t>
            </w:r>
            <w:r w:rsidR="00552D93" w:rsidRPr="00B4207C">
              <w:rPr>
                <w:sz w:val="20"/>
                <w:szCs w:val="20"/>
              </w:rPr>
              <w:t xml:space="preserve"> nonverbal behavior</w:t>
            </w:r>
            <w:r w:rsidR="002B7A0E">
              <w:rPr>
                <w:sz w:val="20"/>
                <w:szCs w:val="20"/>
              </w:rPr>
              <w:t>,</w:t>
            </w:r>
            <w:r w:rsidR="00552D93" w:rsidRPr="00B4207C">
              <w:rPr>
                <w:sz w:val="20"/>
                <w:szCs w:val="20"/>
              </w:rPr>
              <w:t xml:space="preserve"> though lapses in eye contact or gestures may exist</w:t>
            </w:r>
          </w:p>
        </w:tc>
        <w:tc>
          <w:tcPr>
            <w:tcW w:w="3216" w:type="dxa"/>
          </w:tcPr>
          <w:p w14:paraId="44E3846C" w14:textId="77777777" w:rsidR="00552D93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8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Exhibits </w:t>
            </w:r>
            <w:r w:rsidR="00552D93" w:rsidRPr="00C36C32">
              <w:rPr>
                <w:i/>
                <w:iCs/>
                <w:sz w:val="20"/>
                <w:szCs w:val="20"/>
              </w:rPr>
              <w:t>distracting</w:t>
            </w:r>
            <w:r w:rsidR="00552D93" w:rsidRPr="00B4207C">
              <w:rPr>
                <w:sz w:val="20"/>
                <w:szCs w:val="20"/>
              </w:rPr>
              <w:t xml:space="preserve"> nonverbal behavior</w:t>
            </w:r>
          </w:p>
        </w:tc>
        <w:tc>
          <w:tcPr>
            <w:tcW w:w="3217" w:type="dxa"/>
          </w:tcPr>
          <w:p w14:paraId="675BF175" w14:textId="77777777" w:rsidR="00552D93" w:rsidRDefault="000E1F9B" w:rsidP="001364A2">
            <w:pPr>
              <w:ind w:left="291" w:hanging="291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8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2D93">
              <w:rPr>
                <w:sz w:val="20"/>
                <w:szCs w:val="20"/>
              </w:rPr>
              <w:t xml:space="preserve"> </w:t>
            </w:r>
            <w:r w:rsidR="00552D93" w:rsidRPr="00B4207C">
              <w:rPr>
                <w:sz w:val="20"/>
                <w:szCs w:val="20"/>
              </w:rPr>
              <w:t xml:space="preserve">Exhibits </w:t>
            </w:r>
            <w:r w:rsidR="00552D93" w:rsidRPr="00C36C32">
              <w:rPr>
                <w:i/>
                <w:iCs/>
                <w:sz w:val="20"/>
                <w:szCs w:val="20"/>
              </w:rPr>
              <w:t>unacceptable</w:t>
            </w:r>
            <w:r w:rsidR="00552D93" w:rsidRPr="00B4207C">
              <w:rPr>
                <w:sz w:val="20"/>
                <w:szCs w:val="20"/>
              </w:rPr>
              <w:t xml:space="preserve"> nonverbal </w:t>
            </w:r>
            <w:r w:rsidR="00552D93">
              <w:rPr>
                <w:sz w:val="20"/>
                <w:szCs w:val="20"/>
              </w:rPr>
              <w:t>behavior</w:t>
            </w:r>
          </w:p>
        </w:tc>
      </w:tr>
    </w:tbl>
    <w:p w14:paraId="52702ABD" w14:textId="77777777" w:rsidR="00552D93" w:rsidRDefault="00552D93" w:rsidP="00552D93">
      <w:pPr>
        <w:tabs>
          <w:tab w:val="right" w:pos="5760"/>
          <w:tab w:val="left" w:pos="6480"/>
          <w:tab w:val="right" w:pos="9360"/>
        </w:tabs>
        <w:spacing w:line="360" w:lineRule="auto"/>
        <w:rPr>
          <w:sz w:val="20"/>
          <w:szCs w:val="20"/>
        </w:rPr>
      </w:pPr>
    </w:p>
    <w:p w14:paraId="3424758B" w14:textId="77777777" w:rsidR="00552D93" w:rsidRDefault="00552D93" w:rsidP="00552D9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Comments (Optional): </w:t>
      </w:r>
      <w:sdt>
        <w:sdtPr>
          <w:rPr>
            <w:sz w:val="20"/>
            <w:szCs w:val="20"/>
          </w:rPr>
          <w:id w:val="704988360"/>
          <w:placeholder>
            <w:docPart w:val="ED6E689B41B74F25BEFAC8BF20622547"/>
          </w:placeholder>
          <w:showingPlcHdr/>
        </w:sdtPr>
        <w:sdtEndPr/>
        <w:sdtContent>
          <w:r w:rsidRPr="00A45171">
            <w:rPr>
              <w:rStyle w:val="PlaceholderText"/>
            </w:rPr>
            <w:t>Click or tap here to enter text.</w:t>
          </w:r>
        </w:sdtContent>
      </w:sdt>
    </w:p>
    <w:p w14:paraId="75BE2A03" w14:textId="77777777" w:rsidR="00552D93" w:rsidRDefault="00552D93" w:rsidP="00552D93">
      <w:pPr>
        <w:spacing w:after="160" w:line="259" w:lineRule="auto"/>
        <w:rPr>
          <w:sz w:val="20"/>
          <w:szCs w:val="20"/>
        </w:rPr>
      </w:pPr>
    </w:p>
    <w:p w14:paraId="1B5EB119" w14:textId="77777777" w:rsidR="002D0C1F" w:rsidRDefault="002D0C1F">
      <w:pPr>
        <w:spacing w:after="160" w:line="259" w:lineRule="auto"/>
        <w:rPr>
          <w:sz w:val="20"/>
          <w:szCs w:val="20"/>
        </w:rPr>
      </w:pPr>
    </w:p>
    <w:sectPr w:rsidR="002D0C1F" w:rsidSect="00E760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2"/>
    <w:rsid w:val="00036598"/>
    <w:rsid w:val="000A237A"/>
    <w:rsid w:val="000E1F9B"/>
    <w:rsid w:val="00117681"/>
    <w:rsid w:val="001C5431"/>
    <w:rsid w:val="00207AC0"/>
    <w:rsid w:val="00234FC2"/>
    <w:rsid w:val="00291777"/>
    <w:rsid w:val="002B7A0E"/>
    <w:rsid w:val="002D0C1F"/>
    <w:rsid w:val="003A5DE2"/>
    <w:rsid w:val="003B4352"/>
    <w:rsid w:val="00447996"/>
    <w:rsid w:val="00520885"/>
    <w:rsid w:val="00552D93"/>
    <w:rsid w:val="005A5BBF"/>
    <w:rsid w:val="00621B7F"/>
    <w:rsid w:val="0066602F"/>
    <w:rsid w:val="006A4636"/>
    <w:rsid w:val="006C17F6"/>
    <w:rsid w:val="00886779"/>
    <w:rsid w:val="00A04056"/>
    <w:rsid w:val="00A315AD"/>
    <w:rsid w:val="00A54BCD"/>
    <w:rsid w:val="00A74949"/>
    <w:rsid w:val="00AE2399"/>
    <w:rsid w:val="00C36C32"/>
    <w:rsid w:val="00C53C3D"/>
    <w:rsid w:val="00DB07C3"/>
    <w:rsid w:val="00E760E4"/>
    <w:rsid w:val="00EF32B9"/>
    <w:rsid w:val="00F14F1D"/>
    <w:rsid w:val="00F42222"/>
    <w:rsid w:val="00F920CD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F9C1"/>
  <w15:chartTrackingRefBased/>
  <w15:docId w15:val="{AF65627E-C13B-4D92-99AF-B0AF1ED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59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6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E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E4"/>
    <w:rPr>
      <w:rFonts w:ascii="Segoe UI" w:eastAsia="MS Mincho" w:hAnsi="Segoe UI" w:cs="Segoe UI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0E4"/>
    <w:rPr>
      <w:color w:val="808080"/>
    </w:rPr>
  </w:style>
  <w:style w:type="table" w:styleId="ListTable2-Accent5">
    <w:name w:val="List Table 2 Accent 5"/>
    <w:basedOn w:val="TableNormal"/>
    <w:uiPriority w:val="47"/>
    <w:rsid w:val="000365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Local\Temp\ITA_Rubric_Form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4C8AE79A2F49909C479C676F4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273A-D3BE-4EA1-AE8F-BC10067A7F78}"/>
      </w:docPartPr>
      <w:docPartBody>
        <w:p w:rsidR="003228A1" w:rsidRDefault="006F7AAE">
          <w:pPr>
            <w:pStyle w:val="5A4C8AE79A2F49909C479C676F441062"/>
          </w:pPr>
          <w:r w:rsidRPr="00A4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F9EC9B08B482BBB6A422DF99E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C9BE-D279-4C49-8439-D0E4BF5EB7A4}"/>
      </w:docPartPr>
      <w:docPartBody>
        <w:p w:rsidR="003228A1" w:rsidRDefault="006F7AAE">
          <w:pPr>
            <w:pStyle w:val="0F1F9EC9B08B482BBB6A422DF99EA7DB"/>
          </w:pPr>
          <w:r w:rsidRPr="00A45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24443D10841E584B282A03135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15C3-C30F-4A5F-84D5-DF73DCB4C158}"/>
      </w:docPartPr>
      <w:docPartBody>
        <w:p w:rsidR="003228A1" w:rsidRDefault="006F7AAE">
          <w:pPr>
            <w:pStyle w:val="AFA24443D10841E584B282A03135026F"/>
          </w:pPr>
          <w:r w:rsidRPr="00A4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565C98F40453E9B63F68AF7BB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B002-37AF-4D82-8DBE-84E236E96A4F}"/>
      </w:docPartPr>
      <w:docPartBody>
        <w:p w:rsidR="003228A1" w:rsidRDefault="006F7AAE">
          <w:pPr>
            <w:pStyle w:val="210565C98F40453E9B63F68AF7BBA9DC"/>
          </w:pPr>
          <w:r w:rsidRPr="00A45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E689B41B74F25BEFAC8BF2062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3AA9-42EF-4BE4-AFCA-7B01F70B9A2C}"/>
      </w:docPartPr>
      <w:docPartBody>
        <w:p w:rsidR="003228A1" w:rsidRDefault="006F7AAE">
          <w:pPr>
            <w:pStyle w:val="ED6E689B41B74F25BEFAC8BF20622547"/>
          </w:pPr>
          <w:r w:rsidRPr="00A451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E"/>
    <w:rsid w:val="003228A1"/>
    <w:rsid w:val="003309C5"/>
    <w:rsid w:val="006F7AAE"/>
    <w:rsid w:val="00DA61E5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4C8AE79A2F49909C479C676F441062">
    <w:name w:val="5A4C8AE79A2F49909C479C676F441062"/>
  </w:style>
  <w:style w:type="paragraph" w:customStyle="1" w:styleId="0F1F9EC9B08B482BBB6A422DF99EA7DB">
    <w:name w:val="0F1F9EC9B08B482BBB6A422DF99EA7DB"/>
  </w:style>
  <w:style w:type="paragraph" w:customStyle="1" w:styleId="AFA24443D10841E584B282A03135026F">
    <w:name w:val="AFA24443D10841E584B282A03135026F"/>
  </w:style>
  <w:style w:type="paragraph" w:customStyle="1" w:styleId="210565C98F40453E9B63F68AF7BBA9DC">
    <w:name w:val="210565C98F40453E9B63F68AF7BBA9DC"/>
  </w:style>
  <w:style w:type="paragraph" w:customStyle="1" w:styleId="ED6E689B41B74F25BEFAC8BF20622547">
    <w:name w:val="ED6E689B41B74F25BEFAC8BF20622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C:\Users\Owner\AppData\Local\Temp\ITA_Rubric_Form-4.dotx</Template>
  <TotalTime>1</TotalTime>
  <Pages>4</Pages>
  <Words>1337</Words>
  <Characters>8293</Characters>
  <Application>Microsoft Office Word</Application>
  <DocSecurity>0</DocSecurity>
  <Lines>345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2020-08-05T21:41:00Z</dcterms:created>
  <dcterms:modified xsi:type="dcterms:W3CDTF">2020-08-05T21:41:00Z</dcterms:modified>
</cp:coreProperties>
</file>